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临湘市2021年公开招聘教师面试入围人员名单</w:t>
      </w:r>
    </w:p>
    <w:tbl>
      <w:tblPr>
        <w:tblStyle w:val="2"/>
        <w:tblW w:w="824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1800"/>
        <w:gridCol w:w="1500"/>
        <w:gridCol w:w="1128"/>
        <w:gridCol w:w="5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笔试成绩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20210130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汽车修理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段杨成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汽车修理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陈澄星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沈丽莉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胡三凤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白乃心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余寒梅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鲁艳纹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罗湘情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汤姝文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言雪萍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杜简心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殷子龙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任亭嫣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20213406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杨萌萌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谭顼萌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景杨晓溪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吕千连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卢林秀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肖凌燕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李岳临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胡莎莎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何冬容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20210109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甘自龙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蒋晶晶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嵇允麒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易章海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梁一岚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万辉辉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欧阳诗怡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安久林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方燕辉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李甘雨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吕旖沁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林湖港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周松枝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柳灿星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夏元元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邓枢慧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潘心如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漆双叶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刘岳兰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魏宁宁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许冉光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徐远仪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陆梓菁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郭冰沁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宋佩洁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潘亦佳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卢倩贤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裴嘉斌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张莲钰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向文韬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李砺寒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邹诗梦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肖澳琪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朱偲睿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曹喜军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梅悦铉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皮雯婷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唐庆庆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方颖畅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姚维军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何临容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黄秘璐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李淅雨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冯思思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方飞虎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沈威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20211630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师俊豪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黄张辉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钟裕夫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杨虎龙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张典彬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谌鹏程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袁宏香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20211815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20211911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曾云云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费露露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20211806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20211909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姚佩玲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小学数学（限女性、限退役士兵、村(社区）干部、大学生村官）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小学数学（限女性、限退役士兵、村(社区）干部、大学生村官）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肖慎兰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吴贤雯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吴琢琪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蒋轶涵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方阳熠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黄元元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20212302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龙心雨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胡红艳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谭苏慧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刘晗染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范雨萱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tbl>
      <w:tblPr>
        <w:tblStyle w:val="3"/>
        <w:tblpPr w:leftFromText="180" w:rightFromText="180" w:vertAnchor="text" w:tblpX="10214" w:tblpY="-10832"/>
        <w:tblOverlap w:val="never"/>
        <w:tblW w:w="1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02" w:type="dxa"/>
          </w:tcPr>
          <w:p>
            <w:pPr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g</w:t>
            </w:r>
          </w:p>
        </w:tc>
      </w:tr>
    </w:tbl>
    <w:p>
      <w:pPr>
        <w:ind w:firstLine="1807" w:firstLineChars="500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9354A"/>
    <w:rsid w:val="005228C7"/>
    <w:rsid w:val="1109354A"/>
    <w:rsid w:val="165260E8"/>
    <w:rsid w:val="1CE5142D"/>
    <w:rsid w:val="1EC72D15"/>
    <w:rsid w:val="304A3683"/>
    <w:rsid w:val="390B1D67"/>
    <w:rsid w:val="580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2021-08-04T08:25:00Z</dcterms:created>
  <dc:creator>那山那水那人</dc:creator>
  <cp:lastModifiedBy>李宇阳e⁴²·¹⁹⁵</cp:lastModifiedBy>
  <cp:lastPrinted>2021-08-05T01:53:00Z</cp:lastPrinted>
  <dcterms:modified xsi:type="dcterms:W3CDTF">2021-08-10T03:10:25Z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