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05" w:lineRule="atLeast"/>
        <w:ind w:left="0" w:right="0" w:firstLine="420"/>
        <w:jc w:val="center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疫情防控个人承诺书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48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480" w:firstLineChars="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本人自觉遵守国家法律法规，自觉遵守新冠疫情防控各项管理规定，按照对自己负责、对他人负责的原则，承担疫情防控社会责任，郑重作出如下承诺：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48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1、本人和与本人一起共同生活的人员，考前14 天内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没有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外出，特别是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没有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外出到境外、省外其它疫点及疫情中高风险地区。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48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2、本人和与本人一起共同生活的人员，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没有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患过新型冠状病毒肺炎、不是无症状感染者，不是上述两类人员的密切接触者。14天以来，没有因为发热、干咳、乏力等症状到医院就诊过。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48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3、本人和与本人一起共同生活人员，14 天内没有接触过从境外、疫点、疫情中高风险地区回来的人员。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48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四、本人一旦出现发热、干咳、乏力、腹泻等症状，第一时间向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组考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部门报告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如体温超过37.3℃，不参加考试。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48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五、本人自觉接受各方监督。保证遵守新冠疫情防控有关规定，履行好疫情防控责任。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48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六、本人自愿承诺，以上情况如有瞒报、谎报，造成新冠肺炎疫情传播的，一经查实，由本人承担相应的法律和经济责任。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420"/>
        <w:jc w:val="center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420"/>
        <w:jc w:val="center"/>
        <w:rPr>
          <w:rFonts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承 诺 人 签 字：</w:t>
      </w:r>
    </w:p>
    <w:p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32CC"/>
    <w:rsid w:val="09E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2022-04-27T02:01:00Z</dcterms:created>
  <dc:creator>李宇阳e⁴²·¹⁹⁵</dc:creator>
  <cp:lastModifiedBy>李宇阳e⁴²·¹⁹⁵</cp:lastModifiedBy>
  <dcterms:modified xsi:type="dcterms:W3CDTF">2022-04-27T02:02:37Z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34FCB7240B1946449D29740E2617EE65</vt:lpwstr>
  </property>
</Properties>
</file>