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附件1：</w:t>
      </w:r>
    </w:p>
    <w:p>
      <w:pPr>
        <w:spacing w:line="520" w:lineRule="exact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eastAsia="黑体"/>
          <w:sz w:val="44"/>
          <w:szCs w:val="44"/>
        </w:rPr>
        <w:t>忠防镇2016年度全镇综合绩效考评评分表</w:t>
      </w:r>
    </w:p>
    <w:tbl>
      <w:tblPr>
        <w:tblStyle w:val="3"/>
        <w:tblpPr w:leftFromText="180" w:rightFromText="180" w:vertAnchor="text" w:horzAnchor="margin" w:tblpXSpec="center" w:tblpY="625"/>
        <w:tblOverlap w:val="never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156"/>
        <w:gridCol w:w="889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考核</w:t>
            </w:r>
          </w:p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内容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考核指标</w:t>
            </w: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计分</w:t>
            </w: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党建工作（15分）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 xml:space="preserve">     </w:t>
            </w: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由分管领导和党务</w:t>
            </w:r>
            <w:r>
              <w:rPr>
                <w:rFonts w:hint="eastAsia" w:ascii="仿宋_GB2312" w:eastAsia="仿宋_GB2312"/>
                <w:sz w:val="18"/>
              </w:rPr>
              <w:t>办考核打分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hint="eastAsia" w:eastAsia="仿宋_GB2312"/>
                <w:sz w:val="18"/>
              </w:rPr>
              <w:t>新农村建设（10分）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由分管领导依平时考核打分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森林防火</w:t>
            </w:r>
            <w:r>
              <w:rPr>
                <w:rFonts w:eastAsia="仿宋_GB2312"/>
                <w:sz w:val="18"/>
              </w:rPr>
              <w:t>（</w:t>
            </w:r>
            <w:r>
              <w:rPr>
                <w:rFonts w:hint="eastAsia" w:eastAsia="仿宋_GB2312"/>
                <w:sz w:val="18"/>
              </w:rPr>
              <w:t>12</w:t>
            </w:r>
            <w:r>
              <w:rPr>
                <w:rFonts w:eastAsia="仿宋_GB2312"/>
                <w:sz w:val="18"/>
              </w:rPr>
              <w:t>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由分管领导和</w:t>
            </w:r>
            <w:r>
              <w:rPr>
                <w:rFonts w:hint="eastAsia" w:ascii="楷体_GB2312" w:eastAsia="楷体_GB2312"/>
                <w:sz w:val="18"/>
              </w:rPr>
              <w:t>林业站考核打分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安全生产（10分）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由安委会考核打分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762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计划生育（5分）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由分管领导和计生办考核打分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/>
                <w:sz w:val="18"/>
              </w:rPr>
            </w:pPr>
            <w:r>
              <w:rPr>
                <w:rFonts w:eastAsia="仿宋_GB2312"/>
                <w:sz w:val="18"/>
              </w:rPr>
              <w:t>社会治安综合治理（</w:t>
            </w:r>
            <w:r>
              <w:rPr>
                <w:rFonts w:hint="eastAsia" w:eastAsia="仿宋_GB2312"/>
                <w:sz w:val="18"/>
              </w:rPr>
              <w:t>15</w:t>
            </w:r>
            <w:r>
              <w:rPr>
                <w:rFonts w:eastAsia="仿宋_GB2312"/>
                <w:sz w:val="18"/>
              </w:rPr>
              <w:t>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由分管领导和镇综治办考核打分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精准扶</w:t>
            </w:r>
          </w:p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贫（10</w:t>
            </w:r>
          </w:p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由由分管领导和扶贫办考核打分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新农保新农合基金收缴（4分）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由财政所、社保站依平时考核计分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834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武装工作（4分）</w:t>
            </w:r>
          </w:p>
        </w:tc>
        <w:tc>
          <w:tcPr>
            <w:tcW w:w="6156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20" w:lineRule="exact"/>
              <w:jc w:val="center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由分管领导和水管站考核打分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834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党风廉政建设（5分）</w:t>
            </w:r>
          </w:p>
        </w:tc>
        <w:tc>
          <w:tcPr>
            <w:tcW w:w="6156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由镇纪委考核打分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010" w:hRule="atLeast"/>
        </w:trPr>
        <w:tc>
          <w:tcPr>
            <w:tcW w:w="834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农业生产减负（10分）</w:t>
            </w:r>
          </w:p>
        </w:tc>
        <w:tc>
          <w:tcPr>
            <w:tcW w:w="6156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由分管领导和相关站所考核打分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834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 xml:space="preserve"> 加减</w:t>
            </w:r>
          </w:p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分项目</w:t>
            </w:r>
          </w:p>
        </w:tc>
        <w:tc>
          <w:tcPr>
            <w:tcW w:w="6156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2016年度获得省级以上先进单位的加8分，先进个人的加4分；岳阳市委、市政府先进单位的加6分，个人加3分，岳阳市各部门先进单位的加4分，个人加2分；临湘市委、市政府先进单位的加2分，个人加1分，其他部门的不加分；以证书、奖牌或有效证明等为依据。在上级各项检查中受到通报表扬和表彰的一次加2分（以通报为准），在电视台、报纸等媒体上有专题报道的加2分（有文字证明）。在上级各种检查中收到通报批评或处分的一次扣5分（见通报）。忠防镇党委、政府先进单位的加1分，先进个人加0.5分。注：此项加分总计不超过15分，减分总计不超过15分，上下封顶。</w:t>
            </w:r>
          </w:p>
        </w:tc>
        <w:tc>
          <w:tcPr>
            <w:tcW w:w="889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tabs>
                <w:tab w:val="left" w:pos="360"/>
              </w:tabs>
              <w:spacing w:line="220" w:lineRule="exact"/>
              <w:textAlignment w:val="baseline"/>
              <w:rPr>
                <w:rFonts w:hint="eastAsia"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由各考核组考评打分</w:t>
            </w:r>
          </w:p>
        </w:tc>
      </w:tr>
    </w:tbl>
    <w:p>
      <w:pPr>
        <w:spacing w:line="520" w:lineRule="exact"/>
        <w:textAlignment w:val="baseline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村级班子年度考核民主测评表</w:t>
      </w:r>
    </w:p>
    <w:p>
      <w:pPr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6"/>
        <w:gridCol w:w="219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班子名称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基本合格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right="480"/>
        <w:jc w:val="right"/>
        <w:rPr>
          <w:rFonts w:hint="eastAsia"/>
          <w:sz w:val="18"/>
          <w:szCs w:val="18"/>
        </w:rPr>
      </w:pPr>
    </w:p>
    <w:p>
      <w:pPr>
        <w:wordWrap w:val="0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 12月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村后备干部推荐表</w:t>
      </w:r>
    </w:p>
    <w:p>
      <w:pPr>
        <w:wordWrap w:val="0"/>
        <w:ind w:right="48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right="48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后备村干部姓名：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附件3：</w:t>
      </w:r>
    </w:p>
    <w:p>
      <w:pPr>
        <w:rPr>
          <w:rFonts w:hint="eastAsia" w:ascii="楷体_GB2312" w:eastAsia="楷体_GB2312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 xml:space="preserve">  村干部年度考核民主测评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单位：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978"/>
        <w:gridCol w:w="1667"/>
        <w:gridCol w:w="163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基本称职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wordWrap w:val="0"/>
        <w:ind w:right="4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2016年12月 </w:t>
      </w: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48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pPr>
        <w:ind w:right="112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附件4：</w:t>
      </w:r>
    </w:p>
    <w:p>
      <w:pPr>
        <w:ind w:right="112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站所考核民主测评表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6"/>
        <w:gridCol w:w="219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基本合格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财政所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司法所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  委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社保站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林业站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农技站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农机站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畜牧站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计生办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安监站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城环站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交管站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矿管站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敬老院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养路工班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right="480"/>
        <w:jc w:val="right"/>
        <w:rPr>
          <w:rFonts w:hint="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25224"/>
    <w:rsid w:val="747252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2016-12-23T08:08:00Z</dcterms:created>
  <dc:creator>Administrator</dc:creator>
  <cp:lastModifiedBy>Administrator</cp:lastModifiedBy>
  <dcterms:modified xsi:type="dcterms:W3CDTF">2016-12-23T08:09:06Z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