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outlineLvl w:val="0"/>
        <w:rPr>
          <w:rFonts w:hint="eastAsia" w:ascii="仿宋" w:hAnsi="仿宋" w:eastAsia="仿宋" w:cs="仿宋"/>
          <w:bCs/>
          <w:color w:val="000000"/>
          <w:sz w:val="28"/>
          <w:szCs w:val="28"/>
        </w:rPr>
      </w:pPr>
    </w:p>
    <w:p>
      <w:pPr>
        <w:wordWrap w:val="0"/>
        <w:jc w:val="right"/>
        <w:outlineLvl w:val="0"/>
        <w:rPr>
          <w:rFonts w:hint="eastAsia" w:ascii="仿宋" w:hAnsi="仿宋" w:eastAsia="仿宋" w:cs="仿宋"/>
          <w:bCs/>
          <w:color w:val="000000"/>
          <w:sz w:val="28"/>
          <w:szCs w:val="28"/>
        </w:rPr>
      </w:pPr>
    </w:p>
    <w:p>
      <w:pPr>
        <w:wordWrap w:val="0"/>
        <w:jc w:val="right"/>
        <w:outlineLvl w:val="0"/>
        <w:rPr>
          <w:rFonts w:hint="eastAsia" w:ascii="宋体"/>
          <w:bCs/>
          <w:color w:val="000000"/>
          <w:sz w:val="28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临环验字[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lang w:val="en-US" w:eastAsia="zh-CN"/>
        </w:rPr>
        <w:t>2017</w:t>
      </w: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]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lang w:val="en-US" w:eastAsia="zh-CN"/>
        </w:rPr>
        <w:t xml:space="preserve">013号 </w:t>
      </w:r>
      <w:r>
        <w:rPr>
          <w:rFonts w:hint="eastAsia" w:ascii="宋体"/>
          <w:bCs/>
          <w:color w:val="000000"/>
          <w:sz w:val="28"/>
          <w:lang w:val="en-US" w:eastAsia="zh-CN"/>
        </w:rPr>
        <w:t xml:space="preserve">   </w:t>
      </w:r>
    </w:p>
    <w:p>
      <w:pPr>
        <w:tabs>
          <w:tab w:val="left" w:pos="900"/>
          <w:tab w:val="left" w:pos="1620"/>
        </w:tabs>
        <w:spacing w:line="360" w:lineRule="auto"/>
        <w:ind w:left="57" w:leftChars="27"/>
        <w:jc w:val="center"/>
        <w:rPr>
          <w:rFonts w:hint="eastAsia" w:ascii="黑体" w:hAnsi="黑体" w:eastAsia="黑体" w:cs="黑体"/>
          <w:b w:val="0"/>
          <w:bCs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关于</w:t>
      </w:r>
      <w:r>
        <w:rPr>
          <w:rFonts w:hint="eastAsia" w:ascii="黑体" w:hAnsi="黑体" w:eastAsia="黑体" w:cs="黑体"/>
          <w:sz w:val="36"/>
          <w:szCs w:val="36"/>
        </w:rPr>
        <w:t>临湘市凡泰矿业有限公司</w:t>
      </w:r>
      <w:r>
        <w:rPr>
          <w:rFonts w:hint="eastAsia" w:ascii="黑体" w:hAnsi="黑体" w:eastAsia="黑体" w:cs="黑体"/>
          <w:bCs/>
          <w:sz w:val="36"/>
          <w:szCs w:val="36"/>
        </w:rPr>
        <w:t>年开采加工150万吨石料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环境整治</w:t>
      </w:r>
      <w:r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  <w:t>项目</w:t>
      </w:r>
      <w:r>
        <w:rPr>
          <w:rFonts w:hint="eastAsia" w:ascii="黑体" w:hAnsi="黑体" w:eastAsia="黑体" w:cs="黑体"/>
          <w:b w:val="0"/>
          <w:bCs/>
          <w:sz w:val="36"/>
          <w:szCs w:val="36"/>
          <w:lang w:eastAsia="zh-CN"/>
        </w:rPr>
        <w:t>环境保护</w:t>
      </w:r>
      <w:r>
        <w:rPr>
          <w:rFonts w:hint="eastAsia" w:ascii="黑体" w:hAnsi="黑体" w:eastAsia="黑体" w:cs="黑体"/>
          <w:b w:val="0"/>
          <w:bCs/>
          <w:sz w:val="36"/>
          <w:szCs w:val="36"/>
        </w:rPr>
        <w:t>竣工验收</w:t>
      </w:r>
      <w:r>
        <w:rPr>
          <w:rFonts w:hint="eastAsia" w:ascii="黑体" w:hAnsi="黑体" w:eastAsia="黑体" w:cs="黑体"/>
          <w:b w:val="0"/>
          <w:bCs/>
          <w:sz w:val="36"/>
          <w:szCs w:val="36"/>
          <w:lang w:eastAsia="zh-CN"/>
        </w:rPr>
        <w:t>的批复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900"/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临湘市凡泰矿业有限公司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900"/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根据你单位的申请及提交的《</w:t>
      </w:r>
      <w:r>
        <w:rPr>
          <w:rFonts w:hint="eastAsia" w:ascii="仿宋" w:hAnsi="仿宋" w:eastAsia="仿宋" w:cs="仿宋"/>
          <w:sz w:val="32"/>
          <w:szCs w:val="32"/>
        </w:rPr>
        <w:t>临湘市凡泰矿业有限公司</w:t>
      </w:r>
      <w:r>
        <w:rPr>
          <w:rFonts w:hint="eastAsia" w:ascii="仿宋" w:hAnsi="仿宋" w:eastAsia="仿宋" w:cs="仿宋"/>
          <w:bCs/>
          <w:sz w:val="32"/>
          <w:szCs w:val="32"/>
        </w:rPr>
        <w:t>年开采加工150万吨石料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环境整治</w:t>
      </w:r>
      <w:r>
        <w:rPr>
          <w:rFonts w:hint="eastAsia" w:ascii="仿宋" w:hAnsi="仿宋" w:eastAsia="仿宋" w:cs="仿宋"/>
          <w:sz w:val="32"/>
          <w:szCs w:val="32"/>
        </w:rPr>
        <w:t>项目</w:t>
      </w:r>
      <w:r>
        <w:rPr>
          <w:rFonts w:hint="eastAsia" w:ascii="仿宋" w:hAnsi="仿宋" w:eastAsia="仿宋" w:cs="仿宋"/>
          <w:bCs/>
          <w:sz w:val="32"/>
          <w:szCs w:val="32"/>
        </w:rPr>
        <w:t>竣工环境保护验收监测报告表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》</w:t>
      </w:r>
      <w:r>
        <w:rPr>
          <w:rFonts w:hint="eastAsia" w:ascii="仿宋" w:hAnsi="仿宋" w:eastAsia="仿宋" w:cs="仿宋"/>
          <w:bCs/>
          <w:sz w:val="32"/>
          <w:szCs w:val="32"/>
        </w:rPr>
        <w:t>等资料，我局于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201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日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组织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召开了该项目竣工环境保护验收会，经研究，批复如下：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textAlignment w:val="auto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一、项目基本情况</w:t>
      </w:r>
    </w:p>
    <w:p>
      <w:pPr>
        <w:adjustRightInd w:val="0"/>
        <w:snapToGrid w:val="0"/>
        <w:spacing w:line="480" w:lineRule="exact"/>
        <w:ind w:firstLine="56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临湘市凡泰矿业有限公司</w:t>
      </w:r>
      <w:r>
        <w:rPr>
          <w:rFonts w:hint="eastAsia" w:ascii="仿宋" w:hAnsi="仿宋" w:eastAsia="仿宋" w:cs="仿宋"/>
          <w:bCs/>
          <w:sz w:val="32"/>
          <w:szCs w:val="32"/>
        </w:rPr>
        <w:t>年开采加工150万吨石料环境整治项目位于</w:t>
      </w:r>
      <w:r>
        <w:rPr>
          <w:rFonts w:hint="eastAsia" w:ascii="仿宋" w:hAnsi="仿宋" w:eastAsia="仿宋" w:cs="仿宋"/>
          <w:sz w:val="32"/>
          <w:szCs w:val="32"/>
        </w:rPr>
        <w:t>临湘市长安街道办事处白云矿区，本项目为环境整治工程，主要整治范围为临湘市凡泰矿业有限公司采石场红线范围内。</w:t>
      </w:r>
      <w:r>
        <w:rPr>
          <w:rFonts w:hint="eastAsia" w:ascii="仿宋" w:hAnsi="仿宋" w:eastAsia="仿宋" w:cs="仿宋"/>
          <w:bCs/>
          <w:sz w:val="32"/>
          <w:szCs w:val="32"/>
        </w:rPr>
        <w:t>项目</w:t>
      </w:r>
      <w:r>
        <w:rPr>
          <w:rFonts w:hint="eastAsia" w:ascii="仿宋" w:hAnsi="仿宋" w:eastAsia="仿宋" w:cs="仿宋"/>
          <w:sz w:val="32"/>
          <w:szCs w:val="32"/>
        </w:rPr>
        <w:t>总投资2000万元，环保投资为503.5万元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现有职工及管理人员186人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Cs/>
          <w:sz w:val="32"/>
          <w:szCs w:val="32"/>
        </w:rPr>
        <w:t>开采区海拔标高为+219.2m~+40m，</w:t>
      </w:r>
      <w:r>
        <w:rPr>
          <w:rFonts w:hint="eastAsia" w:ascii="仿宋" w:hAnsi="仿宋" w:eastAsia="仿宋" w:cs="仿宋"/>
          <w:sz w:val="32"/>
          <w:szCs w:val="32"/>
        </w:rPr>
        <w:t>矿区地理坐标为东经113°23′40″～113°25′30″，北纬29°29′30″～29°30′30″</w:t>
      </w:r>
      <w:r>
        <w:rPr>
          <w:rFonts w:hint="eastAsia" w:ascii="仿宋" w:hAnsi="仿宋" w:eastAsia="仿宋" w:cs="仿宋"/>
          <w:bCs/>
          <w:sz w:val="32"/>
          <w:szCs w:val="32"/>
        </w:rPr>
        <w:t>，矿区面积1.0595平方公里，现保有储量为35830.16千吨，可开采储量32963.74千吨，开采规模为年开采150万吨，服务年限为22年，采用露天开采方式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textAlignment w:val="auto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二、环境保护执行情况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按有关法律、法规要求，</w:t>
      </w:r>
      <w:r>
        <w:rPr>
          <w:rFonts w:hint="eastAsia" w:ascii="仿宋" w:hAnsi="仿宋" w:eastAsia="仿宋" w:cs="仿宋"/>
          <w:sz w:val="32"/>
          <w:szCs w:val="32"/>
        </w:rPr>
        <w:t>临湘市凡泰矿业有限公司</w:t>
      </w:r>
      <w:r>
        <w:rPr>
          <w:rFonts w:hint="eastAsia" w:ascii="仿宋" w:hAnsi="仿宋" w:eastAsia="仿宋" w:cs="仿宋"/>
          <w:kern w:val="0"/>
          <w:sz w:val="32"/>
          <w:szCs w:val="32"/>
        </w:rPr>
        <w:t>委托</w:t>
      </w:r>
      <w:r>
        <w:rPr>
          <w:rFonts w:hint="eastAsia" w:ascii="仿宋" w:hAnsi="仿宋" w:eastAsia="仿宋" w:cs="仿宋"/>
          <w:sz w:val="32"/>
          <w:szCs w:val="32"/>
        </w:rPr>
        <w:t>中煤科工集团重庆设计研究院有限公司</w:t>
      </w:r>
      <w:r>
        <w:rPr>
          <w:rFonts w:hint="eastAsia" w:ascii="仿宋" w:hAnsi="仿宋" w:eastAsia="仿宋" w:cs="仿宋"/>
          <w:kern w:val="0"/>
          <w:sz w:val="32"/>
          <w:szCs w:val="32"/>
        </w:rPr>
        <w:t>于2016年12月对该项目进行了环评。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2016年12月31日</w:t>
      </w:r>
      <w:r>
        <w:rPr>
          <w:rFonts w:hint="eastAsia" w:ascii="仿宋" w:hAnsi="仿宋" w:eastAsia="仿宋" w:cs="仿宋"/>
          <w:kern w:val="0"/>
          <w:sz w:val="32"/>
          <w:szCs w:val="32"/>
        </w:rPr>
        <w:t>临湘市环境保护局对该项目环评报告书进行了批复。2017年6月项目</w:t>
      </w:r>
      <w:r>
        <w:rPr>
          <w:rFonts w:hint="eastAsia" w:ascii="仿宋" w:hAnsi="仿宋" w:eastAsia="仿宋" w:cs="仿宋"/>
          <w:sz w:val="32"/>
          <w:szCs w:val="32"/>
        </w:rPr>
        <w:t>已基本完成，</w:t>
      </w:r>
      <w:r>
        <w:rPr>
          <w:rFonts w:hint="eastAsia" w:ascii="仿宋" w:hAnsi="仿宋" w:eastAsia="仿宋" w:cs="仿宋"/>
          <w:kern w:val="0"/>
          <w:sz w:val="32"/>
          <w:szCs w:val="32"/>
        </w:rPr>
        <w:t>目前生产设备运行稳定，各环保设施运行正常，具备了建设项目竣工环境保护验收条件。</w:t>
      </w:r>
      <w:r>
        <w:rPr>
          <w:rFonts w:hint="eastAsia" w:ascii="仿宋" w:hAnsi="仿宋" w:eastAsia="仿宋" w:cs="仿宋"/>
          <w:sz w:val="32"/>
          <w:szCs w:val="32"/>
        </w:rPr>
        <w:t>项目总投资2000万元，资金来源全部为企业自筹， 2017年8月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企业申请项目验收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受</w:t>
      </w:r>
      <w:r>
        <w:rPr>
          <w:rFonts w:hint="eastAsia" w:ascii="仿宋" w:hAnsi="仿宋" w:eastAsia="仿宋" w:cs="仿宋"/>
          <w:sz w:val="32"/>
          <w:szCs w:val="32"/>
        </w:rPr>
        <w:t>临湘市凡泰矿业有限公司</w:t>
      </w:r>
      <w:r>
        <w:rPr>
          <w:rFonts w:hint="eastAsia" w:ascii="仿宋" w:hAnsi="仿宋" w:eastAsia="仿宋" w:cs="仿宋"/>
          <w:kern w:val="0"/>
          <w:sz w:val="32"/>
          <w:szCs w:val="32"/>
        </w:rPr>
        <w:t>委托，</w:t>
      </w:r>
      <w:r>
        <w:rPr>
          <w:rFonts w:hint="eastAsia" w:ascii="仿宋" w:hAnsi="仿宋" w:eastAsia="仿宋" w:cs="仿宋"/>
          <w:sz w:val="32"/>
          <w:szCs w:val="32"/>
        </w:rPr>
        <w:t>湖南亿科检测有限公司</w:t>
      </w:r>
      <w:r>
        <w:rPr>
          <w:rFonts w:hint="eastAsia" w:ascii="仿宋" w:hAnsi="仿宋" w:eastAsia="仿宋" w:cs="仿宋"/>
          <w:kern w:val="0"/>
          <w:sz w:val="32"/>
          <w:szCs w:val="32"/>
        </w:rPr>
        <w:t>对该</w:t>
      </w:r>
      <w:r>
        <w:rPr>
          <w:rFonts w:hint="eastAsia" w:ascii="仿宋" w:hAnsi="仿宋" w:eastAsia="仿宋" w:cs="仿宋"/>
          <w:sz w:val="32"/>
          <w:szCs w:val="32"/>
        </w:rPr>
        <w:t>环境整治</w:t>
      </w:r>
      <w:r>
        <w:rPr>
          <w:rFonts w:hint="eastAsia" w:ascii="仿宋" w:hAnsi="仿宋" w:eastAsia="仿宋" w:cs="仿宋"/>
          <w:kern w:val="0"/>
          <w:sz w:val="32"/>
          <w:szCs w:val="32"/>
        </w:rPr>
        <w:t>项目进行了现场监测和调查，在此基础上编制了建设项目环境保护竣工验收监测报告。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textAlignment w:val="auto"/>
        <w:rPr>
          <w:rFonts w:hint="eastAsia" w:ascii="楷体" w:hAnsi="楷体" w:eastAsia="楷体" w:cs="楷体"/>
          <w:b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三、验收监测结果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（一）废气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验收监测期间，本工程无组织排放粉尘监控点浓度符合《大气污染物综合排放标准》（GB16297-1996）表2中的颗粒物限值标准，无组织排放粉尘能达标排放。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（二）废水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验收监测期间，本工程外排废水中各污染监测因子排放浓度均符合《污水综合排放标准》(GB8978-1996)表1、表4中的一级标准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限值，项目外排废水能达标排放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tabs>
          <w:tab w:val="left" w:pos="5400"/>
        </w:tabs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（三）噪声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验收监测期间，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在采取相关降噪措施后，</w:t>
      </w:r>
      <w:r>
        <w:rPr>
          <w:rFonts w:hint="eastAsia" w:ascii="仿宋" w:hAnsi="仿宋" w:eastAsia="仿宋" w:cs="仿宋"/>
          <w:sz w:val="32"/>
          <w:szCs w:val="32"/>
        </w:rPr>
        <w:t>企业场界外昼间噪声值范围为57.0~59.7dB，没有超过《工业企业厂界环境噪声排放标准》（GB12348-2008）2类标准限值（60 dB），厂界环境噪声符合要求。夜间在不生产情况下，场界噪声值范围为41.0~43.2dB。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）环境风险防范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制订了相关的</w:t>
      </w:r>
      <w:r>
        <w:rPr>
          <w:rFonts w:hint="eastAsia" w:ascii="仿宋" w:hAnsi="仿宋" w:eastAsia="仿宋" w:cs="仿宋"/>
          <w:bCs/>
          <w:sz w:val="32"/>
          <w:szCs w:val="32"/>
        </w:rPr>
        <w:t>环境保护管理规章制度并上墙公示；</w:t>
      </w:r>
      <w:r>
        <w:rPr>
          <w:rFonts w:hint="eastAsia" w:ascii="仿宋" w:hAnsi="仿宋" w:eastAsia="仿宋" w:cs="仿宋"/>
          <w:sz w:val="32"/>
          <w:szCs w:val="32"/>
        </w:rPr>
        <w:t>建立了环境监测制度，固废处置符合环保要求，环境管理检查符合要求。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/>
          <w:sz w:val="32"/>
          <w:szCs w:val="32"/>
          <w:lang w:eastAsia="zh-CN"/>
        </w:rPr>
        <w:t>四、</w:t>
      </w:r>
      <w:r>
        <w:rPr>
          <w:rFonts w:hint="eastAsia" w:ascii="楷体" w:hAnsi="楷体" w:eastAsia="楷体" w:cs="楷体"/>
          <w:b/>
          <w:sz w:val="32"/>
          <w:szCs w:val="32"/>
        </w:rPr>
        <w:t>验收结论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 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bookmarkStart w:id="0" w:name="_Toc306865003"/>
      <w:bookmarkStart w:id="1" w:name="_Toc304798805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临湘市凡泰矿业有限公司</w:t>
      </w:r>
      <w:r>
        <w:rPr>
          <w:rFonts w:hint="eastAsia" w:ascii="仿宋" w:hAnsi="仿宋" w:eastAsia="仿宋" w:cs="仿宋"/>
          <w:bCs/>
          <w:sz w:val="32"/>
          <w:szCs w:val="32"/>
        </w:rPr>
        <w:t>年开采加工150万吨石料环境整治项目通过沉淀处理、洒水喷雾拟尘、</w:t>
      </w:r>
      <w:r>
        <w:rPr>
          <w:rFonts w:hint="eastAsia" w:ascii="仿宋" w:hAnsi="仿宋" w:eastAsia="仿宋" w:cs="仿宋"/>
          <w:sz w:val="32"/>
          <w:szCs w:val="32"/>
        </w:rPr>
        <w:t>封闭隔声等环保措施后，其</w:t>
      </w:r>
      <w:r>
        <w:rPr>
          <w:rFonts w:hint="eastAsia" w:ascii="仿宋" w:hAnsi="仿宋" w:eastAsia="仿宋" w:cs="仿宋"/>
          <w:bCs/>
          <w:sz w:val="32"/>
          <w:szCs w:val="32"/>
        </w:rPr>
        <w:t>废水，废气、噪声等污染物均可达标排放，</w:t>
      </w:r>
      <w:r>
        <w:rPr>
          <w:rFonts w:hint="eastAsia" w:ascii="仿宋" w:hAnsi="仿宋" w:eastAsia="仿宋" w:cs="仿宋"/>
          <w:sz w:val="32"/>
          <w:szCs w:val="32"/>
        </w:rPr>
        <w:t>固体废物妥善处置，对照</w:t>
      </w:r>
      <w:r>
        <w:rPr>
          <w:rFonts w:hint="eastAsia" w:ascii="仿宋" w:hAnsi="仿宋" w:eastAsia="仿宋" w:cs="仿宋"/>
          <w:bCs/>
          <w:sz w:val="32"/>
          <w:szCs w:val="32"/>
        </w:rPr>
        <w:t>环评批复要求，整改措施基本落实到位，</w:t>
      </w:r>
      <w:r>
        <w:rPr>
          <w:rFonts w:hint="eastAsia" w:ascii="仿宋" w:hAnsi="仿宋" w:eastAsia="仿宋" w:cs="仿宋"/>
          <w:sz w:val="32"/>
          <w:szCs w:val="32"/>
        </w:rPr>
        <w:t>符合环保设施竣工验收条件。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right="0" w:rightChars="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五、其它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1、进一步落实环保岗位责任制，对破碎筛分加工过程尽可能封闭处理，对原矿石进行洒水、喷雾抑尘，及时对道路清扫和洒水抑尘，减少粉尘产生。</w:t>
      </w:r>
    </w:p>
    <w:p>
      <w:pPr>
        <w:tabs>
          <w:tab w:val="left" w:pos="2520"/>
        </w:tabs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2、对暂存堆放的石屑要及时用防尘网覆盖，增加产品堆场喷雾设施，特别是在天气干燥、有风季节，应增加喷雾洒水频次，保持堆场产品有适当的湿度，抑制堆场扬尘产生。</w:t>
      </w:r>
    </w:p>
    <w:p>
      <w:pPr>
        <w:tabs>
          <w:tab w:val="left" w:pos="2520"/>
        </w:tabs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3、进一步做好破碎机、空压机、振动筛隔声降噪工作，其周围的建筑围护结构均以封闭为主，建议围护内加些隔声效果更好的粗糙麻布品或泡沫塑料板，晚上8点之后禁止生产，减轻噪声影响。</w:t>
      </w:r>
      <w:bookmarkEnd w:id="0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临湘市环境保护局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2017年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  <w:bookmarkStart w:id="2" w:name="_GoBack"/>
      <w:bookmarkEnd w:id="2"/>
      <w:r>
        <w:rPr>
          <w:rFonts w:hint="eastAsia" w:ascii="仿宋" w:hAnsi="仿宋" w:eastAsia="仿宋" w:cs="仿宋"/>
          <w:sz w:val="32"/>
          <w:szCs w:val="32"/>
          <w:lang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/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体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3642E9"/>
    <w:rsid w:val="112F32F7"/>
    <w:rsid w:val="20CA20E3"/>
    <w:rsid w:val="343642E9"/>
    <w:rsid w:val="3B8B1DB6"/>
    <w:rsid w:val="44F172C4"/>
    <w:rsid w:val="598D717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2017-09-19T01:31:00Z</dcterms:created>
  <dc:creator>Administrator</dc:creator>
  <cp:lastModifiedBy>Administrator</cp:lastModifiedBy>
  <cp:lastPrinted>2017-09-25T00:51:29Z</cp:lastPrinted>
  <dcterms:modified xsi:type="dcterms:W3CDTF">2017-09-25T07:59:38Z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