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注册账户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1.投资者访问平台网站首页，点击【注册】或【立即注册】。</w:t>
      </w:r>
    </w:p>
    <w:p>
      <w:r>
        <w:rPr>
          <w:rFonts w:hint="eastAsia"/>
        </w:rPr>
        <w:drawing>
          <wp:inline distT="0" distB="0" distL="114300" distR="114300">
            <wp:extent cx="5266690" cy="2533650"/>
            <wp:effectExtent l="0" t="0" r="6350" b="11430"/>
            <wp:docPr id="17" name="图片 17" descr="猎豹截图2018080714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猎豹截图201808071431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2.输入用户名、登录密码和手机号码，用手机号码获取验证码后输入，阅读并勾选《新用户注册协议》，点击【注册】，完成用户注册。若不勾选，则视为放弃注册。</w:t>
      </w:r>
    </w:p>
    <w:p/>
    <w:p>
      <w:r>
        <w:rPr>
          <w:rFonts w:hint="eastAsia"/>
        </w:rPr>
        <w:drawing>
          <wp:inline distT="0" distB="0" distL="114300" distR="114300">
            <wp:extent cx="5270500" cy="3331210"/>
            <wp:effectExtent l="0" t="0" r="2540" b="6350"/>
            <wp:docPr id="1" name="图片 1" descr="猎豹截图2018080714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猎豹截图20180807141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color w:val="C00000"/>
        </w:rPr>
      </w:pPr>
      <w:r>
        <w:rPr>
          <w:rFonts w:hint="eastAsia"/>
          <w:color w:val="C00000"/>
        </w:rPr>
        <w:t>提示：该登陆密码只用于网站登陆，不作其他用途。请牢记用户名和登陆密码。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3.注册成功后可以选择【份额确权】、【开立投资者账户】等操作（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想进行交易过户等操作而又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没有开过户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的用户请先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【开立投资者账户】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；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已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开户并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拥有管理中心账户代码的客户请选择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【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绑定股东账户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,没有进行过确权操作的托管企业股东请选择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【份额确权】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获得账户代码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）</w:t>
      </w:r>
      <w:r>
        <w:rPr>
          <w:rFonts w:hint="eastAsia"/>
          <w:sz w:val="30"/>
          <w:szCs w:val="30"/>
        </w:rPr>
        <w:t>，也可以点击【先逛逛吧】，进入客户主界面再进行其它操作。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559175"/>
            <wp:effectExtent l="0" t="0" r="14605" b="6985"/>
            <wp:docPr id="36" name="图片 36" descr="微信截图_2018082214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截图_201808221425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用户主界面：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510915"/>
            <wp:effectExtent l="0" t="0" r="13970" b="9525"/>
            <wp:docPr id="4" name="图片 4" descr="猎豹截图2018082715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猎豹截图201808271536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4.注册完成后个人投资者可以使用注册时使用的用户名、手机号、以及用户代码登陆</w:t>
      </w:r>
      <w:r>
        <w:rPr>
          <w:rFonts w:hint="eastAsia"/>
          <w:sz w:val="30"/>
          <w:szCs w:val="30"/>
          <w:lang w:eastAsia="zh-CN"/>
        </w:rPr>
        <w:t>；</w:t>
      </w:r>
      <w:r>
        <w:rPr>
          <w:rFonts w:hint="eastAsia"/>
          <w:sz w:val="30"/>
          <w:szCs w:val="30"/>
        </w:rPr>
        <w:t>机构投资者可以使用注册时使用的用户名以及用户代码登陆。（</w:t>
      </w:r>
      <w:r>
        <w:rPr>
          <w:rFonts w:hint="eastAsia"/>
          <w:sz w:val="28"/>
          <w:szCs w:val="28"/>
          <w:lang w:val="en-US" w:eastAsia="zh-CN"/>
        </w:rPr>
        <w:t>开立投资者账户</w:t>
      </w:r>
      <w:r>
        <w:rPr>
          <w:rFonts w:hint="eastAsia"/>
          <w:sz w:val="28"/>
          <w:szCs w:val="28"/>
        </w:rPr>
        <w:t>、绑定股东账户或份额确权完成后才会有用户代码</w:t>
      </w:r>
      <w:r>
        <w:rPr>
          <w:rFonts w:hint="eastAsia"/>
          <w:sz w:val="30"/>
          <w:szCs w:val="30"/>
        </w:rPr>
        <w:t>）</w:t>
      </w:r>
    </w:p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drawing>
          <wp:inline distT="0" distB="0" distL="114300" distR="114300">
            <wp:extent cx="5266690" cy="2623820"/>
            <wp:effectExtent l="0" t="0" r="6350" b="12700"/>
            <wp:docPr id="18" name="图片 18" descr="猎豹截图2018080714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猎豹截图201808071439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6"/>
          <w:szCs w:val="36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法</w:t>
      </w:r>
      <w:r>
        <w:rPr>
          <w:rFonts w:hint="eastAsia"/>
          <w:b/>
          <w:bCs/>
          <w:sz w:val="36"/>
          <w:szCs w:val="36"/>
        </w:rPr>
        <w:t>人</w:t>
      </w:r>
      <w:r>
        <w:rPr>
          <w:b/>
          <w:bCs/>
          <w:sz w:val="36"/>
          <w:szCs w:val="36"/>
        </w:rPr>
        <w:t>股东</w:t>
      </w:r>
      <w:r>
        <w:rPr>
          <w:rFonts w:hint="eastAsia"/>
          <w:b/>
          <w:bCs/>
          <w:sz w:val="36"/>
          <w:szCs w:val="36"/>
        </w:rPr>
        <w:t>份额确权</w:t>
      </w:r>
    </w:p>
    <w:p>
      <w:pPr>
        <w:ind w:firstLine="640" w:firstLineChars="200"/>
        <w:rPr>
          <w:rFonts w:hint="eastAsia"/>
          <w:b/>
          <w:bCs/>
          <w:sz w:val="36"/>
          <w:szCs w:val="36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法人</w:t>
      </w:r>
      <w:r>
        <w:rPr>
          <w:rFonts w:hint="eastAsia" w:ascii="仿宋_GB2312" w:hAnsi="宋体" w:eastAsia="仿宋_GB2312"/>
          <w:sz w:val="32"/>
          <w:szCs w:val="32"/>
        </w:rPr>
        <w:t>股东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需准备股权证复印件、企业法人营业执照复印件、法人身份证正反面复印件、授权委托书及委托代理人身份证正反面复印件，法人股东银行卡信息可以用开户许可证或者写明账户信息的函代替。（</w:t>
      </w:r>
      <w:r>
        <w:rPr>
          <w:rFonts w:hint="eastAsia" w:ascii="仿宋_GB2312" w:hAnsi="宋体" w:eastAsia="仿宋_GB2312"/>
          <w:b/>
          <w:bCs/>
          <w:sz w:val="28"/>
          <w:szCs w:val="28"/>
          <w:lang w:val="en-US" w:eastAsia="zh-CN"/>
        </w:rPr>
        <w:t>所有复印件都需加盖公章并保管好，和打印好的确权凭证一起递交给股权所在的公司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）</w:t>
      </w:r>
    </w:p>
    <w:p>
      <w:pPr>
        <w:rPr>
          <w:sz w:val="30"/>
          <w:szCs w:val="30"/>
        </w:rPr>
      </w:pPr>
      <w:r>
        <w:rPr>
          <w:sz w:val="30"/>
          <w:szCs w:val="30"/>
        </w:rPr>
        <w:t>1、</w:t>
      </w:r>
      <w:r>
        <w:rPr>
          <w:rFonts w:hint="eastAsia"/>
          <w:sz w:val="30"/>
          <w:szCs w:val="30"/>
        </w:rPr>
        <w:t>法人</w:t>
      </w:r>
      <w:r>
        <w:rPr>
          <w:sz w:val="30"/>
          <w:szCs w:val="30"/>
        </w:rPr>
        <w:t>股东</w:t>
      </w:r>
      <w:r>
        <w:rPr>
          <w:rFonts w:hint="eastAsia"/>
          <w:sz w:val="30"/>
          <w:szCs w:val="30"/>
        </w:rPr>
        <w:t>客户登陆后，点击左侧的【份额确权】</w:t>
      </w:r>
      <w:r>
        <w:rPr>
          <w:sz w:val="30"/>
          <w:szCs w:val="30"/>
        </w:rPr>
        <w:t>。</w:t>
      </w:r>
    </w:p>
    <w:p>
      <w:r>
        <w:rPr>
          <w:sz w:val="30"/>
          <w:szCs w:val="30"/>
        </w:rPr>
        <w:drawing>
          <wp:inline distT="0" distB="0" distL="114300" distR="114300">
            <wp:extent cx="5265420" cy="3483610"/>
            <wp:effectExtent l="0" t="0" r="7620" b="6350"/>
            <wp:docPr id="40" name="图片 40" descr="猎豹截图20181008154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猎豹截图201810081544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>2、</w:t>
      </w:r>
      <w:r>
        <w:rPr>
          <w:rFonts w:hint="eastAsia"/>
          <w:sz w:val="30"/>
          <w:szCs w:val="30"/>
        </w:rPr>
        <w:t>填写股权所在企业名称等基本资料，</w:t>
      </w:r>
      <w:r>
        <w:rPr>
          <w:rFonts w:hint="eastAsia"/>
          <w:color w:val="FF0000"/>
          <w:sz w:val="30"/>
          <w:szCs w:val="30"/>
        </w:rPr>
        <w:t>企业名称必须完整</w:t>
      </w:r>
      <w:r>
        <w:rPr>
          <w:rFonts w:hint="eastAsia"/>
          <w:sz w:val="30"/>
          <w:szCs w:val="30"/>
        </w:rPr>
        <w:t>，</w:t>
      </w:r>
      <w:r>
        <w:rPr>
          <w:rFonts w:hint="eastAsia"/>
          <w:sz w:val="30"/>
          <w:szCs w:val="30"/>
          <w:lang w:val="en-US" w:eastAsia="zh-CN"/>
        </w:rPr>
        <w:t>填写正确企业类型会自动匹配</w:t>
      </w:r>
      <w:r>
        <w:rPr>
          <w:rFonts w:hint="eastAsia"/>
          <w:sz w:val="30"/>
          <w:szCs w:val="30"/>
          <w:lang w:eastAsia="zh-CN"/>
        </w:rPr>
        <w:t>。</w:t>
      </w:r>
      <w:r>
        <w:rPr>
          <w:rFonts w:hint="eastAsia"/>
          <w:sz w:val="30"/>
          <w:szCs w:val="30"/>
        </w:rPr>
        <w:t>填写完毕后点击【确权匹配】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  <w:lang w:val="en-US" w:eastAsia="zh-CN"/>
        </w:rPr>
        <w:t>信息无误则提示</w:t>
      </w:r>
      <w:r>
        <w:rPr>
          <w:rFonts w:hint="eastAsia"/>
          <w:sz w:val="30"/>
          <w:szCs w:val="30"/>
        </w:rPr>
        <w:t>【匹配</w:t>
      </w:r>
      <w:r>
        <w:rPr>
          <w:rFonts w:hint="eastAsia"/>
          <w:sz w:val="30"/>
          <w:szCs w:val="30"/>
          <w:lang w:val="en-US" w:eastAsia="zh-CN"/>
        </w:rPr>
        <w:t>通过</w:t>
      </w:r>
      <w:r>
        <w:rPr>
          <w:rFonts w:hint="eastAsia"/>
          <w:sz w:val="30"/>
          <w:szCs w:val="30"/>
        </w:rPr>
        <w:t>】</w:t>
      </w:r>
      <w:r>
        <w:rPr>
          <w:rFonts w:hint="eastAsia"/>
          <w:sz w:val="30"/>
          <w:szCs w:val="30"/>
          <w:lang w:eastAsia="zh-CN"/>
        </w:rPr>
        <w:t>。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5267325" cy="3555365"/>
            <wp:effectExtent l="0" t="0" r="5715" b="10795"/>
            <wp:docPr id="41" name="图片 41" descr="猎豹截图2018100815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猎豹截图201810081546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70500" cy="3589655"/>
            <wp:effectExtent l="0" t="0" r="2540" b="6985"/>
            <wp:docPr id="46" name="图片 46" descr="猎豹截图20181008154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猎豹截图201810081546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/>
        </w:rPr>
        <w:t xml:space="preserve"> </w:t>
      </w:r>
      <w:r>
        <w:rPr>
          <w:rFonts w:hint="eastAsia"/>
          <w:sz w:val="30"/>
          <w:szCs w:val="30"/>
          <w:lang w:val="en-US" w:eastAsia="zh-CN"/>
        </w:rPr>
        <w:t>3</w:t>
      </w:r>
      <w:r>
        <w:rPr>
          <w:sz w:val="30"/>
          <w:szCs w:val="30"/>
        </w:rPr>
        <w:t>、</w:t>
      </w:r>
      <w:r>
        <w:rPr>
          <w:rFonts w:hint="eastAsia"/>
          <w:sz w:val="30"/>
          <w:szCs w:val="30"/>
        </w:rPr>
        <w:t>上传</w:t>
      </w:r>
      <w:r>
        <w:rPr>
          <w:sz w:val="30"/>
          <w:szCs w:val="30"/>
        </w:rPr>
        <w:t>法</w:t>
      </w:r>
      <w:r>
        <w:rPr>
          <w:rFonts w:hint="eastAsia"/>
          <w:sz w:val="30"/>
          <w:szCs w:val="30"/>
          <w:lang w:val="en-US" w:eastAsia="zh-CN"/>
        </w:rPr>
        <w:t>定代表</w:t>
      </w:r>
      <w:r>
        <w:rPr>
          <w:sz w:val="30"/>
          <w:szCs w:val="30"/>
        </w:rPr>
        <w:t>人</w:t>
      </w:r>
      <w:r>
        <w:rPr>
          <w:rFonts w:hint="eastAsia"/>
          <w:sz w:val="30"/>
          <w:szCs w:val="30"/>
        </w:rPr>
        <w:t>身份证正反面</w:t>
      </w:r>
      <w:r>
        <w:rPr>
          <w:sz w:val="30"/>
          <w:szCs w:val="30"/>
        </w:rPr>
        <w:t>复印件、企业法人</w:t>
      </w:r>
      <w:r>
        <w:rPr>
          <w:rFonts w:hint="eastAsia"/>
          <w:sz w:val="30"/>
          <w:szCs w:val="30"/>
        </w:rPr>
        <w:t>营业执照复印件</w:t>
      </w:r>
      <w:r>
        <w:rPr>
          <w:sz w:val="30"/>
          <w:szCs w:val="30"/>
        </w:rPr>
        <w:t>、授权委托</w:t>
      </w:r>
      <w:r>
        <w:rPr>
          <w:rFonts w:hint="eastAsia"/>
          <w:sz w:val="30"/>
          <w:szCs w:val="30"/>
        </w:rPr>
        <w:t>书</w:t>
      </w:r>
      <w:r>
        <w:rPr>
          <w:sz w:val="30"/>
          <w:szCs w:val="30"/>
        </w:rPr>
        <w:t>及委托代理人</w:t>
      </w:r>
      <w:r>
        <w:rPr>
          <w:rFonts w:hint="eastAsia"/>
          <w:sz w:val="30"/>
          <w:szCs w:val="30"/>
        </w:rPr>
        <w:t>身份证正反面</w:t>
      </w:r>
      <w:r>
        <w:rPr>
          <w:sz w:val="30"/>
          <w:szCs w:val="30"/>
        </w:rPr>
        <w:t>复印件</w:t>
      </w:r>
      <w:r>
        <w:rPr>
          <w:rFonts w:hint="eastAsia"/>
          <w:sz w:val="30"/>
          <w:szCs w:val="30"/>
        </w:rPr>
        <w:t>（</w:t>
      </w:r>
      <w:r>
        <w:rPr>
          <w:sz w:val="30"/>
          <w:szCs w:val="30"/>
        </w:rPr>
        <w:t>加盖公章，</w:t>
      </w:r>
      <w:r>
        <w:rPr>
          <w:rFonts w:hint="eastAsia"/>
          <w:sz w:val="30"/>
          <w:szCs w:val="30"/>
        </w:rPr>
        <w:t>且放大后依然要清晰</w:t>
      </w:r>
      <w:r>
        <w:rPr>
          <w:sz w:val="30"/>
          <w:szCs w:val="30"/>
        </w:rPr>
        <w:t>）</w:t>
      </w:r>
      <w:r>
        <w:rPr>
          <w:rFonts w:hint="eastAsia"/>
          <w:sz w:val="30"/>
          <w:szCs w:val="30"/>
          <w:lang w:eastAsia="zh-CN"/>
        </w:rPr>
        <w:t>等，</w:t>
      </w:r>
      <w:r>
        <w:rPr>
          <w:rFonts w:hint="eastAsia"/>
          <w:sz w:val="30"/>
          <w:szCs w:val="30"/>
        </w:rPr>
        <w:t>上传完成点击【下一</w:t>
      </w:r>
      <w:r>
        <w:rPr>
          <w:sz w:val="30"/>
          <w:szCs w:val="30"/>
        </w:rPr>
        <w:t>步】</w:t>
      </w:r>
      <w:r>
        <w:rPr>
          <w:rFonts w:hint="eastAsia"/>
          <w:sz w:val="30"/>
          <w:szCs w:val="30"/>
          <w:lang w:eastAsia="zh-CN"/>
        </w:rPr>
        <w:t>。</w:t>
      </w: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71135" cy="3709670"/>
            <wp:effectExtent l="0" t="0" r="1905" b="8890"/>
            <wp:docPr id="64" name="图片 64" descr="猎豹截图2018100816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猎豹截图201810081637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4</w:t>
      </w:r>
      <w:r>
        <w:rPr>
          <w:sz w:val="30"/>
          <w:szCs w:val="30"/>
        </w:rPr>
        <w:t>、</w:t>
      </w:r>
      <w:r>
        <w:rPr>
          <w:rFonts w:hint="eastAsia"/>
          <w:sz w:val="30"/>
          <w:szCs w:val="30"/>
        </w:rPr>
        <w:t>填写联系地址，电话，分红账户信息等基本资料，然后点击【下一步】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700780"/>
            <wp:effectExtent l="0" t="0" r="7620" b="13970"/>
            <wp:docPr id="48" name="图片 48" descr="猎豹截图2018100816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猎豹截图201810081606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830195"/>
            <wp:effectExtent l="0" t="0" r="5715" b="4445"/>
            <wp:docPr id="50" name="图片 50" descr="猎豹截图2018100816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猎豹截图201810081607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</w:rPr>
        <w:t>5、</w:t>
      </w:r>
      <w:r>
        <w:rPr>
          <w:rFonts w:hint="eastAsia"/>
          <w:sz w:val="30"/>
          <w:szCs w:val="30"/>
        </w:rPr>
        <w:t>阅读确权声明并勾选【本人（本单位）已阅读以上条款】，客户此时可以点击【打印预览】查看和打印确权文件。勾选完以后点击【下一步】。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5266690" cy="3622040"/>
            <wp:effectExtent l="0" t="0" r="6350" b="5080"/>
            <wp:docPr id="51" name="图片 51" descr="猎豹截图2018100816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猎豹截图201810081609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>6、</w:t>
      </w:r>
      <w:r>
        <w:rPr>
          <w:rFonts w:hint="eastAsia"/>
          <w:sz w:val="30"/>
          <w:szCs w:val="30"/>
        </w:rPr>
        <w:t>设置交易密码，完成后点【确认提交】。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5271770" cy="3289935"/>
            <wp:effectExtent l="0" t="0" r="1270" b="1905"/>
            <wp:docPr id="52" name="图片 52" descr="猎豹截图2018100816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猎豹截图201810081613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>7、</w:t>
      </w:r>
      <w:r>
        <w:rPr>
          <w:rFonts w:hint="eastAsia"/>
          <w:sz w:val="30"/>
          <w:szCs w:val="30"/>
        </w:rPr>
        <w:t>提交后客户可在【我的申请单】查询到审核进度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  <w:lang w:val="en-US" w:eastAsia="zh-CN"/>
        </w:rPr>
        <w:t>重复下载、</w:t>
      </w:r>
      <w:r>
        <w:rPr>
          <w:rFonts w:hint="eastAsia"/>
          <w:sz w:val="30"/>
          <w:szCs w:val="30"/>
        </w:rPr>
        <w:t>打印自己的确权凭证。</w:t>
      </w:r>
      <w:r>
        <w:rPr>
          <w:rFonts w:hint="eastAsia"/>
          <w:sz w:val="30"/>
          <w:szCs w:val="30"/>
          <w:lang w:val="en-US" w:eastAsia="zh-CN"/>
        </w:rPr>
        <w:t>在审核之前也可以撤回申请（将下方灰色进度条往右拖可以看到撤回选项）。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156585"/>
            <wp:effectExtent l="0" t="0" r="635" b="13335"/>
            <wp:docPr id="5" name="图片 5" descr="微信图片编辑_2018102414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编辑_201810241413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8</w:t>
      </w:r>
      <w:r>
        <w:rPr>
          <w:sz w:val="30"/>
          <w:szCs w:val="30"/>
        </w:rPr>
        <w:t>、</w:t>
      </w:r>
      <w:r>
        <w:rPr>
          <w:rFonts w:hint="eastAsia"/>
          <w:sz w:val="30"/>
          <w:szCs w:val="30"/>
          <w:lang w:val="en-US" w:eastAsia="zh-CN"/>
        </w:rPr>
        <w:t>提交申请</w:t>
      </w:r>
      <w:r>
        <w:rPr>
          <w:sz w:val="30"/>
          <w:szCs w:val="30"/>
        </w:rPr>
        <w:t>后，</w:t>
      </w:r>
      <w:r>
        <w:rPr>
          <w:rFonts w:hint="eastAsia"/>
          <w:sz w:val="30"/>
          <w:szCs w:val="30"/>
        </w:rPr>
        <w:t>客户需要将确权文件连同附件一起打印出来，然后在申请人处签字，并将签字</w:t>
      </w:r>
      <w:r>
        <w:rPr>
          <w:rFonts w:hint="eastAsia"/>
          <w:sz w:val="30"/>
          <w:szCs w:val="30"/>
          <w:lang w:val="en-US" w:eastAsia="zh-CN"/>
        </w:rPr>
        <w:t>盖章</w:t>
      </w:r>
      <w:r>
        <w:rPr>
          <w:rFonts w:hint="eastAsia"/>
          <w:sz w:val="30"/>
          <w:szCs w:val="30"/>
        </w:rPr>
        <w:t>后的文件递交给股权所在的公司，由公司确认无误后管理中心会在系统内通过审核，份额确权完成。</w:t>
      </w:r>
    </w:p>
    <w:p>
      <w:pPr>
        <w:jc w:val="left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67325" cy="3773805"/>
            <wp:effectExtent l="0" t="0" r="5715" b="5715"/>
            <wp:docPr id="53" name="图片 53" descr="猎豹截图2018100816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猎豹截图201810081609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336415"/>
            <wp:effectExtent l="0" t="0" r="14605" b="6985"/>
            <wp:docPr id="54" name="图片 54" descr="猎豹截图2018100816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猎豹截图201810081610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351655"/>
            <wp:effectExtent l="0" t="0" r="3175" b="6985"/>
            <wp:docPr id="55" name="图片 55" descr="猎豹截图2018100816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猎豹截图201810081610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2"/>
        </w:numPr>
        <w:rPr>
          <w:sz w:val="30"/>
          <w:szCs w:val="30"/>
        </w:rPr>
      </w:pPr>
      <w:r>
        <w:rPr>
          <w:sz w:val="30"/>
          <w:szCs w:val="30"/>
        </w:rPr>
        <w:t>若审核不通过，客户需点击</w:t>
      </w:r>
      <w:r>
        <w:rPr>
          <w:rFonts w:hint="eastAsia"/>
          <w:sz w:val="30"/>
          <w:szCs w:val="30"/>
        </w:rPr>
        <w:t>【我的申请单】</w:t>
      </w:r>
      <w:r>
        <w:rPr>
          <w:sz w:val="30"/>
          <w:szCs w:val="30"/>
        </w:rPr>
        <w:t>中【查看】选项，如图所示：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0" distR="0">
            <wp:extent cx="5270500" cy="321818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left"/>
        <w:rPr>
          <w:sz w:val="30"/>
          <w:szCs w:val="30"/>
        </w:rPr>
      </w:pPr>
      <w:r>
        <w:rPr>
          <w:sz w:val="30"/>
          <w:szCs w:val="30"/>
        </w:rPr>
        <w:t>跳转至修改界面，</w:t>
      </w:r>
      <w:r>
        <w:rPr>
          <w:rFonts w:hint="eastAsia"/>
          <w:sz w:val="30"/>
          <w:szCs w:val="30"/>
        </w:rPr>
        <w:t>点击</w:t>
      </w:r>
      <w:r>
        <w:rPr>
          <w:sz w:val="30"/>
          <w:szCs w:val="30"/>
        </w:rPr>
        <w:t>【办理】，进行附件材料修改，</w:t>
      </w:r>
      <w:r>
        <w:rPr>
          <w:rFonts w:hint="eastAsia"/>
          <w:sz w:val="30"/>
          <w:szCs w:val="30"/>
        </w:rPr>
        <w:t>如图</w:t>
      </w:r>
      <w:r>
        <w:rPr>
          <w:sz w:val="30"/>
          <w:szCs w:val="30"/>
        </w:rPr>
        <w:t>所示：</w:t>
      </w:r>
    </w:p>
    <w:p>
      <w:pPr>
        <w:jc w:val="left"/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64785" cy="3178810"/>
            <wp:effectExtent l="0" t="0" r="8255" b="6350"/>
            <wp:docPr id="20" name="图片 20" descr="871818348931719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718183489317190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272405" cy="4342130"/>
            <wp:effectExtent l="0" t="0" r="635" b="1270"/>
            <wp:docPr id="56" name="图片 56" descr="图片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片1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sz w:val="30"/>
          <w:szCs w:val="30"/>
        </w:rPr>
        <w:t>根据</w:t>
      </w:r>
      <w:r>
        <w:rPr>
          <w:sz w:val="30"/>
          <w:szCs w:val="30"/>
        </w:rPr>
        <w:t>修改反馈意见，</w:t>
      </w:r>
      <w:r>
        <w:rPr>
          <w:rFonts w:hint="eastAsia"/>
          <w:sz w:val="30"/>
          <w:szCs w:val="30"/>
        </w:rPr>
        <w:t>对附件中</w:t>
      </w:r>
      <w:r>
        <w:rPr>
          <w:sz w:val="30"/>
          <w:szCs w:val="30"/>
        </w:rPr>
        <w:t>存在错误的材料，</w:t>
      </w:r>
      <w:r>
        <w:rPr>
          <w:rFonts w:hint="eastAsia"/>
          <w:sz w:val="30"/>
          <w:szCs w:val="30"/>
        </w:rPr>
        <w:t>进行</w:t>
      </w:r>
      <w:r>
        <w:rPr>
          <w:sz w:val="30"/>
          <w:szCs w:val="30"/>
        </w:rPr>
        <w:t>更正。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三、用户代码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确权或绑定账户完成后，点击左侧的【安全中心】可以看到系统为投资者匹配的</w:t>
      </w:r>
      <w:r>
        <w:rPr>
          <w:rFonts w:hint="eastAsia"/>
          <w:sz w:val="30"/>
          <w:szCs w:val="30"/>
          <w:lang w:val="en-US" w:eastAsia="zh-CN"/>
        </w:rPr>
        <w:t>客户</w:t>
      </w:r>
      <w:r>
        <w:rPr>
          <w:rFonts w:hint="eastAsia"/>
          <w:sz w:val="30"/>
          <w:szCs w:val="30"/>
        </w:rPr>
        <w:t>代码。</w:t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/>
        </w:rPr>
        <w:drawing>
          <wp:inline distT="0" distB="0" distL="114300" distR="114300">
            <wp:extent cx="5272405" cy="3793490"/>
            <wp:effectExtent l="0" t="0" r="635" b="1270"/>
            <wp:docPr id="27" name="图片 27" descr="猎豹截图2018080714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猎豹截图201808071443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3D769A5"/>
    <w:multiLevelType w:val="singleLevel"/>
    <w:tmpl w:val="C3D769A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476A622"/>
    <w:multiLevelType w:val="singleLevel"/>
    <w:tmpl w:val="5476A622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A98"/>
    <w:rsid w:val="000047CD"/>
    <w:rsid w:val="00036574"/>
    <w:rsid w:val="001277E0"/>
    <w:rsid w:val="00346E82"/>
    <w:rsid w:val="004329AF"/>
    <w:rsid w:val="00474311"/>
    <w:rsid w:val="005D2770"/>
    <w:rsid w:val="00954983"/>
    <w:rsid w:val="00AC524A"/>
    <w:rsid w:val="00C72A98"/>
    <w:rsid w:val="00D86444"/>
    <w:rsid w:val="00DC5243"/>
    <w:rsid w:val="00E04362"/>
    <w:rsid w:val="00FB20AA"/>
    <w:rsid w:val="064132B5"/>
    <w:rsid w:val="0C813921"/>
    <w:rsid w:val="0E9A0D4A"/>
    <w:rsid w:val="109877A2"/>
    <w:rsid w:val="12D10973"/>
    <w:rsid w:val="165671AB"/>
    <w:rsid w:val="17461AD2"/>
    <w:rsid w:val="1782514E"/>
    <w:rsid w:val="1BA61D79"/>
    <w:rsid w:val="1CED117F"/>
    <w:rsid w:val="20784D9F"/>
    <w:rsid w:val="217501BD"/>
    <w:rsid w:val="25CD0368"/>
    <w:rsid w:val="2A740417"/>
    <w:rsid w:val="2A77016F"/>
    <w:rsid w:val="2C417607"/>
    <w:rsid w:val="2CE43C9D"/>
    <w:rsid w:val="2F4820D0"/>
    <w:rsid w:val="32261922"/>
    <w:rsid w:val="326F2429"/>
    <w:rsid w:val="36ED0778"/>
    <w:rsid w:val="3A19212B"/>
    <w:rsid w:val="3A664172"/>
    <w:rsid w:val="498412F4"/>
    <w:rsid w:val="4EA31761"/>
    <w:rsid w:val="52E53485"/>
    <w:rsid w:val="54324811"/>
    <w:rsid w:val="54365D54"/>
    <w:rsid w:val="56534A4D"/>
    <w:rsid w:val="5802134B"/>
    <w:rsid w:val="59F33F61"/>
    <w:rsid w:val="60EB1720"/>
    <w:rsid w:val="621B0614"/>
    <w:rsid w:val="64216E88"/>
    <w:rsid w:val="6B6F6BB7"/>
    <w:rsid w:val="6CA421B8"/>
    <w:rsid w:val="6F591002"/>
    <w:rsid w:val="760E0DC8"/>
    <w:rsid w:val="794468C1"/>
    <w:rsid w:val="7BA50CF7"/>
    <w:rsid w:val="7FF5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字符"/>
    <w:basedOn w:val="4"/>
    <w:link w:val="3"/>
    <w:qFormat/>
    <w:uiPriority w:val="0"/>
    <w:rPr>
      <w:kern w:val="2"/>
      <w:sz w:val="18"/>
      <w:szCs w:val="18"/>
    </w:rPr>
  </w:style>
  <w:style w:type="character" w:customStyle="1" w:styleId="7">
    <w:name w:val="页脚字符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213</Words>
  <Characters>1218</Characters>
  <Lines>10</Lines>
  <Paragraphs>2</Paragraphs>
  <TotalTime>13</TotalTime>
  <ScaleCrop>false</ScaleCrop>
  <LinksUpToDate>false</LinksUpToDate>
  <CharactersWithSpaces>1429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Cici</dc:creator>
  <cp:lastModifiedBy>yi0000</cp:lastModifiedBy>
  <dcterms:modified xsi:type="dcterms:W3CDTF">2018-11-06T06:52:36Z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