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00" w:rsidRPr="00DD3130" w:rsidRDefault="00995600" w:rsidP="00995600">
      <w:pPr>
        <w:spacing w:line="58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995600" w:rsidRPr="00DD3130" w:rsidRDefault="00995600" w:rsidP="00995600">
      <w:pPr>
        <w:spacing w:line="58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995600" w:rsidRPr="00DD3130" w:rsidRDefault="00995600" w:rsidP="00995600">
      <w:pPr>
        <w:spacing w:line="58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995600" w:rsidRDefault="00995600" w:rsidP="00995600">
      <w:pPr>
        <w:spacing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995600" w:rsidRPr="00006724" w:rsidRDefault="00995600" w:rsidP="00995600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 w:rsidRPr="00006724">
        <w:rPr>
          <w:rFonts w:ascii="楷体" w:eastAsia="楷体" w:hAnsi="楷体" w:hint="eastAsia"/>
          <w:sz w:val="32"/>
          <w:szCs w:val="32"/>
        </w:rPr>
        <w:t>临农发〔2018〕</w:t>
      </w:r>
      <w:r>
        <w:rPr>
          <w:rFonts w:ascii="楷体" w:eastAsia="楷体" w:hAnsi="楷体" w:hint="eastAsia"/>
          <w:sz w:val="32"/>
          <w:szCs w:val="32"/>
          <w:lang w:eastAsia="zh-CN"/>
        </w:rPr>
        <w:t>42</w:t>
      </w:r>
      <w:r w:rsidRPr="00006724">
        <w:rPr>
          <w:rFonts w:ascii="楷体" w:eastAsia="楷体" w:hAnsi="楷体" w:hint="eastAsia"/>
          <w:sz w:val="32"/>
          <w:szCs w:val="32"/>
        </w:rPr>
        <w:t>号</w:t>
      </w:r>
    </w:p>
    <w:p w:rsidR="00995600" w:rsidRPr="00B6012C" w:rsidRDefault="00995600" w:rsidP="00995600">
      <w:pPr>
        <w:spacing w:line="220" w:lineRule="exact"/>
        <w:jc w:val="center"/>
        <w:rPr>
          <w:rFonts w:ascii="仿宋_GB2312" w:eastAsia="仿宋_GB2312" w:hAnsi="宋体"/>
          <w:position w:val="-6"/>
          <w:sz w:val="32"/>
          <w:szCs w:val="32"/>
        </w:rPr>
      </w:pPr>
    </w:p>
    <w:p w:rsidR="00995600" w:rsidRDefault="00995600" w:rsidP="00995600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490F4A">
        <w:rPr>
          <w:rFonts w:ascii="方正小标宋简体" w:eastAsia="方正小标宋简体" w:hint="eastAsia"/>
          <w:sz w:val="44"/>
          <w:szCs w:val="44"/>
        </w:rPr>
        <w:t>关于印发《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2018年</w:t>
      </w:r>
      <w:r w:rsidRPr="00151EB1">
        <w:rPr>
          <w:rFonts w:ascii="方正小标宋简体" w:eastAsia="方正小标宋简体" w:hint="eastAsia"/>
          <w:sz w:val="44"/>
          <w:szCs w:val="44"/>
        </w:rPr>
        <w:t>临湘市绿肥生产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与留种基地</w:t>
      </w:r>
    </w:p>
    <w:p w:rsidR="00995600" w:rsidRPr="00490F4A" w:rsidRDefault="00995600" w:rsidP="00995600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51EB1">
        <w:rPr>
          <w:rFonts w:ascii="方正小标宋简体" w:eastAsia="方正小标宋简体" w:hint="eastAsia"/>
          <w:sz w:val="44"/>
          <w:szCs w:val="44"/>
        </w:rPr>
        <w:t>示范实施方案</w:t>
      </w:r>
      <w:r w:rsidRPr="00490F4A">
        <w:rPr>
          <w:rFonts w:ascii="方正小标宋简体" w:eastAsia="方正小标宋简体" w:hint="eastAsia"/>
          <w:sz w:val="44"/>
          <w:szCs w:val="44"/>
        </w:rPr>
        <w:t>》的通知</w:t>
      </w:r>
    </w:p>
    <w:p w:rsidR="00995600" w:rsidRDefault="00995600" w:rsidP="00995600">
      <w:pPr>
        <w:rPr>
          <w:rFonts w:ascii="仿宋_GB2312" w:eastAsia="仿宋_GB2312"/>
          <w:sz w:val="32"/>
          <w:szCs w:val="32"/>
          <w:lang w:eastAsia="zh-CN"/>
        </w:rPr>
      </w:pPr>
    </w:p>
    <w:p w:rsidR="00995600" w:rsidRPr="00490F4A" w:rsidRDefault="00995600" w:rsidP="009956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各镇（街道）农技站，</w:t>
      </w:r>
      <w:r w:rsidRPr="00490F4A">
        <w:rPr>
          <w:rFonts w:ascii="仿宋_GB2312" w:eastAsia="仿宋_GB2312" w:hint="eastAsia"/>
          <w:sz w:val="32"/>
          <w:szCs w:val="32"/>
        </w:rPr>
        <w:t>局属</w:t>
      </w:r>
      <w:r>
        <w:rPr>
          <w:rFonts w:ascii="仿宋_GB2312" w:eastAsia="仿宋_GB2312" w:hint="eastAsia"/>
          <w:sz w:val="32"/>
          <w:szCs w:val="32"/>
        </w:rPr>
        <w:t>各</w:t>
      </w:r>
      <w:r w:rsidRPr="00490F4A">
        <w:rPr>
          <w:rFonts w:ascii="仿宋_GB2312" w:eastAsia="仿宋_GB2312" w:hint="eastAsia"/>
          <w:sz w:val="32"/>
          <w:szCs w:val="32"/>
        </w:rPr>
        <w:t>单位：</w:t>
      </w:r>
    </w:p>
    <w:p w:rsidR="00995600" w:rsidRPr="00490F4A" w:rsidRDefault="00995600" w:rsidP="00995600">
      <w:pPr>
        <w:rPr>
          <w:rFonts w:ascii="仿宋_GB2312" w:eastAsia="仿宋_GB2312"/>
          <w:sz w:val="32"/>
          <w:szCs w:val="32"/>
        </w:rPr>
      </w:pPr>
      <w:r w:rsidRPr="00490F4A">
        <w:rPr>
          <w:rFonts w:ascii="仿宋_GB2312" w:eastAsia="仿宋_GB2312" w:hint="eastAsia"/>
          <w:sz w:val="32"/>
          <w:szCs w:val="32"/>
        </w:rPr>
        <w:t xml:space="preserve">    经局党组研究同意，现将《</w:t>
      </w:r>
      <w:r w:rsidRPr="00995600">
        <w:rPr>
          <w:rFonts w:ascii="仿宋_GB2312" w:eastAsia="仿宋_GB2312" w:hint="eastAsia"/>
          <w:sz w:val="32"/>
          <w:szCs w:val="32"/>
        </w:rPr>
        <w:t>2018年临湘市绿肥生产与留种基地示范实施方案</w:t>
      </w:r>
      <w:r w:rsidRPr="00490F4A">
        <w:rPr>
          <w:rFonts w:ascii="仿宋_GB2312" w:eastAsia="仿宋_GB2312" w:hint="eastAsia"/>
          <w:sz w:val="32"/>
          <w:szCs w:val="32"/>
        </w:rPr>
        <w:t xml:space="preserve">》印发给你们，请认真遵照执行。 </w:t>
      </w:r>
    </w:p>
    <w:p w:rsidR="00995600" w:rsidRPr="00490F4A" w:rsidRDefault="00995600" w:rsidP="00995600">
      <w:pPr>
        <w:rPr>
          <w:rFonts w:ascii="仿宋_GB2312" w:eastAsia="仿宋_GB2312"/>
          <w:sz w:val="32"/>
          <w:szCs w:val="32"/>
        </w:rPr>
      </w:pPr>
    </w:p>
    <w:p w:rsidR="00995600" w:rsidRPr="00490F4A" w:rsidRDefault="00995600" w:rsidP="00995600">
      <w:pPr>
        <w:rPr>
          <w:rFonts w:ascii="仿宋_GB2312" w:eastAsia="仿宋_GB2312"/>
          <w:sz w:val="32"/>
          <w:szCs w:val="32"/>
        </w:rPr>
      </w:pPr>
    </w:p>
    <w:p w:rsidR="00995600" w:rsidRPr="00490F4A" w:rsidRDefault="00995600" w:rsidP="00995600">
      <w:pPr>
        <w:rPr>
          <w:rFonts w:ascii="仿宋_GB2312" w:eastAsia="仿宋_GB2312"/>
          <w:sz w:val="32"/>
          <w:szCs w:val="32"/>
        </w:rPr>
      </w:pPr>
      <w:r w:rsidRPr="00490F4A">
        <w:rPr>
          <w:rFonts w:ascii="仿宋_GB2312" w:eastAsia="仿宋_GB2312" w:hint="eastAsia"/>
          <w:sz w:val="32"/>
          <w:szCs w:val="32"/>
        </w:rPr>
        <w:t xml:space="preserve">                                   2018年</w:t>
      </w:r>
      <w:r>
        <w:rPr>
          <w:rFonts w:ascii="仿宋_GB2312" w:eastAsia="仿宋_GB2312" w:hint="eastAsia"/>
          <w:sz w:val="32"/>
          <w:szCs w:val="32"/>
          <w:lang w:eastAsia="zh-CN"/>
        </w:rPr>
        <w:t>9</w:t>
      </w:r>
      <w:r w:rsidRPr="00490F4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lang w:eastAsia="zh-CN"/>
        </w:rPr>
        <w:t>25</w:t>
      </w:r>
      <w:r w:rsidRPr="00490F4A">
        <w:rPr>
          <w:rFonts w:ascii="仿宋_GB2312" w:eastAsia="仿宋_GB2312" w:hint="eastAsia"/>
          <w:sz w:val="32"/>
          <w:szCs w:val="32"/>
        </w:rPr>
        <w:t>日</w:t>
      </w:r>
    </w:p>
    <w:p w:rsidR="00995600" w:rsidRDefault="00995600" w:rsidP="00995600">
      <w:pPr>
        <w:rPr>
          <w:rFonts w:ascii="仿宋_GB2312" w:eastAsia="仿宋_GB2312"/>
          <w:sz w:val="32"/>
          <w:szCs w:val="32"/>
        </w:rPr>
      </w:pPr>
    </w:p>
    <w:p w:rsidR="00995600" w:rsidRDefault="00995600" w:rsidP="00DE026E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995600" w:rsidRDefault="00995600" w:rsidP="00DE026E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DE026E" w:rsidRDefault="00DE026E" w:rsidP="00DE026E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2018年</w:t>
      </w:r>
      <w:r w:rsidRPr="00151EB1">
        <w:rPr>
          <w:rFonts w:ascii="方正小标宋简体" w:eastAsia="方正小标宋简体" w:hint="eastAsia"/>
          <w:sz w:val="44"/>
          <w:szCs w:val="44"/>
        </w:rPr>
        <w:t>临湘市绿肥生产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与留种基地</w:t>
      </w:r>
    </w:p>
    <w:p w:rsidR="00DE026E" w:rsidRPr="00151EB1" w:rsidRDefault="00DE026E" w:rsidP="00DE026E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51EB1">
        <w:rPr>
          <w:rFonts w:ascii="方正小标宋简体" w:eastAsia="方正小标宋简体" w:hint="eastAsia"/>
          <w:sz w:val="44"/>
          <w:szCs w:val="44"/>
        </w:rPr>
        <w:t>示范实施方案</w:t>
      </w:r>
    </w:p>
    <w:p w:rsidR="00DE026E" w:rsidRPr="00EE0A69" w:rsidRDefault="00DE026E" w:rsidP="00DE026E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EE0A69">
        <w:rPr>
          <w:rFonts w:ascii="仿宋_GB2312" w:eastAsia="仿宋_GB2312" w:hAnsi="仿宋" w:hint="eastAsia"/>
          <w:sz w:val="32"/>
          <w:szCs w:val="32"/>
        </w:rPr>
        <w:t>为彻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做好2018年省级新增耕地保护与地力提升</w:t>
      </w:r>
      <w:r w:rsidRPr="00EE0A69">
        <w:rPr>
          <w:rFonts w:ascii="仿宋_GB2312" w:eastAsia="仿宋_GB2312" w:hAnsi="仿宋" w:hint="eastAsia"/>
          <w:sz w:val="32"/>
          <w:szCs w:val="32"/>
        </w:rPr>
        <w:t>，根据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（湘农办土肥</w:t>
      </w:r>
      <w:r w:rsidRPr="00EE0A69">
        <w:rPr>
          <w:rFonts w:ascii="仿宋_GB2312" w:eastAsia="仿宋_GB2312" w:hAnsi="仿宋" w:hint="eastAsia"/>
          <w:color w:val="000000"/>
          <w:sz w:val="32"/>
          <w:szCs w:val="32"/>
        </w:rPr>
        <w:t>〔2018〕</w:t>
      </w:r>
      <w:r w:rsidRPr="00EE0A69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202</w:t>
      </w:r>
      <w:r w:rsidRPr="00EE0A69">
        <w:rPr>
          <w:rFonts w:ascii="仿宋_GB2312" w:eastAsia="仿宋_GB2312" w:hAnsi="仿宋" w:hint="eastAsia"/>
          <w:color w:val="000000"/>
          <w:sz w:val="32"/>
          <w:szCs w:val="32"/>
        </w:rPr>
        <w:t>号</w:t>
      </w:r>
      <w:r w:rsidRPr="00EE0A69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《关于2018年省级新增耕地保护与地力提升专项示范县的通知》和</w:t>
      </w:r>
      <w:r w:rsidRPr="00EE0A69">
        <w:rPr>
          <w:rFonts w:ascii="仿宋_GB2312" w:eastAsia="仿宋_GB2312" w:hAnsi="仿宋" w:hint="eastAsia"/>
          <w:color w:val="000000"/>
          <w:sz w:val="32"/>
          <w:szCs w:val="32"/>
        </w:rPr>
        <w:t>《湖南省财政厅关于下达中央农业资源与环境保护项目资金的通知》（湘财农指〔2018〕168号）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）精神，</w:t>
      </w:r>
      <w:r w:rsidRPr="00EE0A69">
        <w:rPr>
          <w:rFonts w:ascii="仿宋_GB2312" w:eastAsia="仿宋_GB2312" w:hAnsi="仿宋" w:hint="eastAsia"/>
          <w:sz w:val="32"/>
          <w:szCs w:val="32"/>
        </w:rPr>
        <w:t>通过恢复发展绿肥生产，改良土壤，培肥地力，调减化肥用量，改善环境，促进粮食稳定增产、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农业</w:t>
      </w:r>
      <w:r w:rsidRPr="00EE0A69">
        <w:rPr>
          <w:rFonts w:ascii="仿宋_GB2312" w:eastAsia="仿宋_GB2312" w:hAnsi="仿宋" w:hint="eastAsia"/>
          <w:sz w:val="32"/>
          <w:szCs w:val="32"/>
        </w:rPr>
        <w:t>提质增效、农民节本增收。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结合本市实际</w:t>
      </w:r>
      <w:r w:rsidRPr="00EE0A69">
        <w:rPr>
          <w:rFonts w:ascii="仿宋_GB2312" w:eastAsia="仿宋_GB2312" w:hAnsi="仿宋" w:hint="eastAsia"/>
          <w:sz w:val="32"/>
          <w:szCs w:val="32"/>
        </w:rPr>
        <w:t>，制订本方案。</w:t>
      </w:r>
    </w:p>
    <w:p w:rsidR="00DE026E" w:rsidRPr="00EE0A69" w:rsidRDefault="00DE026E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  <w:r w:rsidRPr="00EE0A69">
        <w:rPr>
          <w:rFonts w:ascii="黑体" w:eastAsia="黑体" w:hAnsi="黑体" w:hint="eastAsia"/>
          <w:sz w:val="32"/>
          <w:szCs w:val="32"/>
        </w:rPr>
        <w:t>一、指导思想</w:t>
      </w:r>
      <w:r w:rsidRPr="00EE0A69">
        <w:rPr>
          <w:rFonts w:ascii="黑体" w:eastAsia="黑体" w:hAnsi="黑体" w:hint="eastAsia"/>
          <w:sz w:val="32"/>
          <w:szCs w:val="32"/>
        </w:rPr>
        <w:tab/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EE0A69">
        <w:rPr>
          <w:rFonts w:ascii="仿宋_GB2312" w:eastAsia="仿宋_GB2312" w:hAnsi="仿宋" w:hint="eastAsia"/>
          <w:sz w:val="32"/>
          <w:szCs w:val="32"/>
        </w:rPr>
        <w:t>以财政补贴项目为依托，通过绿肥高效种植技术创新与示范展示，逐步建立适应我市稻田耕作制度的绿肥生产体系。通过政府采购，实行绿肥种子和根瘤菌补贴，鼓励农民恢复发展绿肥生产，改良土壤，培肥地力，调优肥料施用结构，减少污染，促进生态环境改善与耕地地力提升，增强农业发展后劲。</w:t>
      </w:r>
    </w:p>
    <w:p w:rsidR="00DE026E" w:rsidRPr="00EE0A69" w:rsidRDefault="00DE026E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EE0A69">
        <w:rPr>
          <w:rFonts w:ascii="黑体" w:eastAsia="黑体" w:hAnsi="黑体" w:hint="eastAsia"/>
          <w:sz w:val="32"/>
          <w:szCs w:val="32"/>
        </w:rPr>
        <w:t>二、目标任务</w:t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EE0A69">
        <w:rPr>
          <w:rFonts w:ascii="仿宋_GB2312" w:eastAsia="仿宋_GB2312" w:hAnsi="仿宋" w:hint="eastAsia"/>
          <w:sz w:val="32"/>
          <w:szCs w:val="32"/>
        </w:rPr>
        <w:t>在绿肥种植基础较好、冬闲田面积较大、种植绿肥不影响粮食和主要经济作物发展的地方，集中连片发展绿肥生产，全市计划种植绿肥5万亩，其中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绿肥生产与留种</w:t>
      </w:r>
      <w:r w:rsidRPr="00EE0A69">
        <w:rPr>
          <w:rFonts w:ascii="仿宋_GB2312" w:eastAsia="仿宋_GB2312" w:hAnsi="仿宋" w:hint="eastAsia"/>
          <w:sz w:val="32"/>
          <w:szCs w:val="32"/>
        </w:rPr>
        <w:t>核心示范面积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4</w:t>
      </w:r>
      <w:r w:rsidRPr="00EE0A69">
        <w:rPr>
          <w:rFonts w:ascii="仿宋_GB2312" w:eastAsia="仿宋_GB2312" w:hAnsi="仿宋" w:hint="eastAsia"/>
          <w:sz w:val="32"/>
          <w:szCs w:val="32"/>
        </w:rPr>
        <w:t>000亩，</w:t>
      </w:r>
      <w:r w:rsidRPr="00EE0A69">
        <w:rPr>
          <w:rFonts w:ascii="仿宋_GB2312" w:eastAsia="仿宋_GB2312" w:hAnsi="仿宋" w:hint="eastAsia"/>
          <w:sz w:val="32"/>
          <w:szCs w:val="32"/>
        </w:rPr>
        <w:lastRenderedPageBreak/>
        <w:t>计划亩产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种子</w:t>
      </w:r>
      <w:r w:rsidRPr="00EE0A69">
        <w:rPr>
          <w:rFonts w:ascii="仿宋_GB2312" w:eastAsia="仿宋_GB2312" w:hAnsi="仿宋" w:hint="eastAsia"/>
          <w:sz w:val="32"/>
          <w:szCs w:val="32"/>
        </w:rPr>
        <w:t>达到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50-60</w:t>
      </w:r>
      <w:r w:rsidRPr="00EE0A69">
        <w:rPr>
          <w:rFonts w:ascii="仿宋_GB2312" w:eastAsia="仿宋_GB2312" w:hAnsi="仿宋" w:hint="eastAsia"/>
          <w:sz w:val="32"/>
          <w:szCs w:val="32"/>
        </w:rPr>
        <w:t>公斤以上，通过绿肥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生产与留种示范减少化肥用量，降低农业生产成本，减轻不合理施肥对农田生态环境的污染，促进高产、优质、高效、安全、生态农业的发展。</w:t>
      </w:r>
    </w:p>
    <w:p w:rsidR="00DE026E" w:rsidRPr="00EE0A69" w:rsidRDefault="00DE026E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EE0A69">
        <w:rPr>
          <w:rFonts w:ascii="黑体" w:eastAsia="黑体" w:hAnsi="黑体" w:hint="eastAsia"/>
          <w:sz w:val="32"/>
          <w:szCs w:val="32"/>
        </w:rPr>
        <w:t>三、主要实施内容</w:t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EE0A69">
        <w:rPr>
          <w:rFonts w:ascii="仿宋_GB2312" w:eastAsia="仿宋_GB2312" w:hAnsi="仿宋" w:hint="eastAsia"/>
          <w:sz w:val="32"/>
          <w:szCs w:val="32"/>
        </w:rPr>
        <w:t>201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8</w:t>
      </w:r>
      <w:r w:rsidRPr="00EE0A69">
        <w:rPr>
          <w:rFonts w:ascii="仿宋_GB2312" w:eastAsia="仿宋_GB2312" w:hAnsi="仿宋" w:hint="eastAsia"/>
          <w:sz w:val="32"/>
          <w:szCs w:val="32"/>
        </w:rPr>
        <w:t>年我市耕地地力提升专项绿肥生产示范拟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建立4</w:t>
      </w:r>
      <w:r w:rsidRPr="00EE0A69">
        <w:rPr>
          <w:rFonts w:ascii="仿宋_GB2312" w:eastAsia="仿宋_GB2312" w:hAnsi="仿宋" w:hint="eastAsia"/>
          <w:sz w:val="32"/>
          <w:szCs w:val="32"/>
        </w:rPr>
        <w:t>000亩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绿肥高产栽培示范片</w:t>
      </w:r>
      <w:r w:rsidRPr="00EE0A69">
        <w:rPr>
          <w:rFonts w:ascii="仿宋_GB2312" w:eastAsia="仿宋_GB2312" w:hAnsi="仿宋" w:hint="eastAsia"/>
          <w:sz w:val="32"/>
          <w:szCs w:val="32"/>
        </w:rPr>
        <w:t>。统一推广绿肥（紫云英）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，</w:t>
      </w:r>
      <w:r w:rsidRPr="00EE0A69">
        <w:rPr>
          <w:rFonts w:ascii="仿宋_GB2312" w:eastAsia="仿宋_GB2312" w:hAnsi="仿宋" w:hint="eastAsia"/>
          <w:sz w:val="32"/>
          <w:szCs w:val="32"/>
        </w:rPr>
        <w:t>示范片选定在群众基础好交通便利、水稻面积较大的江南镇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、聂市镇、坦渡镇</w:t>
      </w:r>
      <w:r w:rsidRPr="00EE0A69">
        <w:rPr>
          <w:rFonts w:ascii="仿宋_GB2312" w:eastAsia="仿宋_GB2312" w:hAnsi="仿宋" w:hint="eastAsia"/>
          <w:sz w:val="32"/>
          <w:szCs w:val="32"/>
        </w:rPr>
        <w:t>和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长塘</w:t>
      </w:r>
      <w:r w:rsidRPr="00EE0A69">
        <w:rPr>
          <w:rFonts w:ascii="仿宋_GB2312" w:eastAsia="仿宋_GB2312" w:hAnsi="仿宋" w:hint="eastAsia"/>
          <w:sz w:val="32"/>
          <w:szCs w:val="32"/>
        </w:rPr>
        <w:t>镇，示范片做到“五有”,即：有专人负责，有对比示范丘块，有示范标志牌，有观察记载，有试验示范总结。通过示范使项目区90%以上的农民主动掌握和应用先进实用技术，起到较好的带动和引导作用。</w:t>
      </w:r>
    </w:p>
    <w:p w:rsidR="00DE026E" w:rsidRPr="00EE0A69" w:rsidRDefault="00DE026E" w:rsidP="00BF0DBA">
      <w:pPr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（一）</w:t>
      </w: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</w:rPr>
        <w:t>种植面积。</w:t>
      </w:r>
      <w:r w:rsidRPr="00EE0A69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项目区分布在</w:t>
      </w:r>
      <w:r w:rsidRPr="00EE0A69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  <w:lang w:eastAsia="zh-CN"/>
        </w:rPr>
        <w:t>交通方便、种植习惯较好的乡镇，</w:t>
      </w:r>
      <w:r w:rsidRPr="00EE0A69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要求项目区种植绿肥不影响粮食和主要经济作物发展。</w:t>
      </w:r>
    </w:p>
    <w:p w:rsidR="00DE026E" w:rsidRPr="00EE0A69" w:rsidRDefault="00DE026E" w:rsidP="00BF0DBA">
      <w:pPr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（二）种子采购与发放。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原计划种子统一招标采购，由于时间紧等原因紫云英种子由农业经营主体与农民专业合作社、农户于9月前自行采购，及时做好与供种单位及相关服务合同，做好绿肥种子联系调运与发芽率试验等。及时将种子分发到实施项目地块、农户，做好种子发放。</w:t>
      </w:r>
    </w:p>
    <w:p w:rsidR="00DE026E" w:rsidRPr="00EE0A69" w:rsidRDefault="00DE026E" w:rsidP="00BF0DBA">
      <w:pPr>
        <w:shd w:val="clear" w:color="auto" w:fill="FFFFFF"/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（三）建立种植基地。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建立市级中心基地4处，每片种植面积1000亩以上，示范片设在江南晓洲村、聂市黄盖村、坦渡百万村、长塘共同村。通过基地示范，带动引导农民种植绿肥，提高用地养地意识。</w:t>
      </w:r>
    </w:p>
    <w:p w:rsidR="00BF0DBA" w:rsidRDefault="00BF0DBA" w:rsidP="00EE0A69">
      <w:pPr>
        <w:shd w:val="clear" w:color="auto" w:fill="FFFFFF"/>
        <w:adjustRightInd w:val="0"/>
        <w:snapToGrid w:val="0"/>
        <w:spacing w:after="0" w:line="520" w:lineRule="exact"/>
        <w:ind w:firstLineChars="1000" w:firstLine="320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</w:p>
    <w:p w:rsidR="00DE026E" w:rsidRPr="00EE0A69" w:rsidRDefault="00DE026E" w:rsidP="00EE0A69">
      <w:pPr>
        <w:shd w:val="clear" w:color="auto" w:fill="FFFFFF"/>
        <w:adjustRightInd w:val="0"/>
        <w:snapToGrid w:val="0"/>
        <w:spacing w:after="0" w:line="520" w:lineRule="exact"/>
        <w:ind w:firstLineChars="1000" w:firstLine="320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绿肥基地建设情况表</w:t>
      </w:r>
    </w:p>
    <w:tbl>
      <w:tblPr>
        <w:tblStyle w:val="a5"/>
        <w:tblW w:w="0" w:type="auto"/>
        <w:tblInd w:w="108" w:type="dxa"/>
        <w:tblLook w:val="04A0"/>
      </w:tblPr>
      <w:tblGrid>
        <w:gridCol w:w="1701"/>
        <w:gridCol w:w="2694"/>
        <w:gridCol w:w="4819"/>
      </w:tblGrid>
      <w:tr w:rsidR="00DE026E" w:rsidRPr="00EE0A69" w:rsidTr="00EE0A69">
        <w:trPr>
          <w:trHeight w:val="408"/>
        </w:trPr>
        <w:tc>
          <w:tcPr>
            <w:tcW w:w="1701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b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b/>
                <w:color w:val="333333"/>
                <w:sz w:val="32"/>
                <w:szCs w:val="32"/>
                <w:lang w:eastAsia="zh-CN"/>
              </w:rPr>
              <w:t>乡  镇</w:t>
            </w:r>
          </w:p>
        </w:tc>
        <w:tc>
          <w:tcPr>
            <w:tcW w:w="2694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b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b/>
                <w:color w:val="333333"/>
                <w:sz w:val="32"/>
                <w:szCs w:val="32"/>
                <w:lang w:eastAsia="zh-CN"/>
              </w:rPr>
              <w:t>种植基地面积</w:t>
            </w:r>
          </w:p>
        </w:tc>
        <w:tc>
          <w:tcPr>
            <w:tcW w:w="4819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b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b/>
                <w:color w:val="333333"/>
                <w:sz w:val="32"/>
                <w:szCs w:val="32"/>
                <w:lang w:eastAsia="zh-CN"/>
              </w:rPr>
              <w:t>经营主体</w:t>
            </w:r>
          </w:p>
        </w:tc>
      </w:tr>
      <w:tr w:rsidR="00DE026E" w:rsidRPr="00EE0A69" w:rsidTr="00EE0A69">
        <w:trPr>
          <w:trHeight w:val="402"/>
        </w:trPr>
        <w:tc>
          <w:tcPr>
            <w:tcW w:w="1701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江南镇</w:t>
            </w:r>
          </w:p>
        </w:tc>
        <w:tc>
          <w:tcPr>
            <w:tcW w:w="2694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1000亩</w:t>
            </w:r>
          </w:p>
        </w:tc>
        <w:tc>
          <w:tcPr>
            <w:tcW w:w="4819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乡镇农技推广中心</w:t>
            </w:r>
          </w:p>
        </w:tc>
      </w:tr>
      <w:tr w:rsidR="00DE026E" w:rsidRPr="00EE0A69" w:rsidTr="00EE0A69">
        <w:tc>
          <w:tcPr>
            <w:tcW w:w="1701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聂市镇</w:t>
            </w:r>
          </w:p>
        </w:tc>
        <w:tc>
          <w:tcPr>
            <w:tcW w:w="2694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1000亩</w:t>
            </w:r>
          </w:p>
        </w:tc>
        <w:tc>
          <w:tcPr>
            <w:tcW w:w="4819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临湘市召丰水稻种植专业合作社</w:t>
            </w:r>
          </w:p>
        </w:tc>
      </w:tr>
      <w:tr w:rsidR="00DE026E" w:rsidRPr="00EE0A69" w:rsidTr="00EE0A69">
        <w:tc>
          <w:tcPr>
            <w:tcW w:w="1701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长塘镇</w:t>
            </w:r>
          </w:p>
        </w:tc>
        <w:tc>
          <w:tcPr>
            <w:tcW w:w="2694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1500亩</w:t>
            </w:r>
          </w:p>
        </w:tc>
        <w:tc>
          <w:tcPr>
            <w:tcW w:w="4819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湖南志茂种植专业合作社</w:t>
            </w:r>
          </w:p>
        </w:tc>
      </w:tr>
      <w:tr w:rsidR="00DE026E" w:rsidRPr="00EE0A69" w:rsidTr="00EE0A69">
        <w:tc>
          <w:tcPr>
            <w:tcW w:w="1701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羊楼司镇</w:t>
            </w:r>
          </w:p>
        </w:tc>
        <w:tc>
          <w:tcPr>
            <w:tcW w:w="2694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ind w:firstLine="200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500亩</w:t>
            </w:r>
          </w:p>
        </w:tc>
        <w:tc>
          <w:tcPr>
            <w:tcW w:w="4819" w:type="dxa"/>
            <w:vAlign w:val="center"/>
          </w:tcPr>
          <w:p w:rsidR="00DE026E" w:rsidRPr="00EE0A69" w:rsidRDefault="00DE026E" w:rsidP="00EE0A69">
            <w:pPr>
              <w:adjustRightInd w:val="0"/>
              <w:snapToGrid w:val="0"/>
              <w:spacing w:after="0" w:line="520" w:lineRule="exact"/>
              <w:jc w:val="center"/>
              <w:rPr>
                <w:rFonts w:ascii="仿宋_GB2312" w:eastAsia="仿宋_GB2312" w:hAnsi="仿宋" w:cs="宋体"/>
                <w:color w:val="333333"/>
                <w:sz w:val="32"/>
                <w:szCs w:val="32"/>
                <w:lang w:eastAsia="zh-CN"/>
              </w:rPr>
            </w:pPr>
            <w:r w:rsidRPr="00EE0A69">
              <w:rPr>
                <w:rFonts w:ascii="仿宋_GB2312" w:eastAsia="仿宋_GB2312" w:hAnsi="仿宋" w:cs="宋体" w:hint="eastAsia"/>
                <w:color w:val="333333"/>
                <w:sz w:val="32"/>
                <w:szCs w:val="32"/>
                <w:lang w:eastAsia="zh-CN"/>
              </w:rPr>
              <w:t>湖南龙窖山生态农业有限公司</w:t>
            </w:r>
          </w:p>
        </w:tc>
      </w:tr>
    </w:tbl>
    <w:p w:rsidR="00DE026E" w:rsidRPr="00EE0A69" w:rsidRDefault="00DE026E" w:rsidP="00BF0DBA">
      <w:pPr>
        <w:shd w:val="clear" w:color="auto" w:fill="FFFFFF"/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（四）宣传培训。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切实加强舆论宣传，营造良好的社会氛围，多渠道积极宣传冬种绿肥在耕地质量建设中的重要性和紧迫性。同时通过田间指导、举办培训班、会议等多种形式开展技术培训与服务，提高技术到位率。</w:t>
      </w:r>
    </w:p>
    <w:p w:rsidR="00DE026E" w:rsidRPr="00EE0A69" w:rsidRDefault="00DE026E" w:rsidP="00BF0DBA">
      <w:pPr>
        <w:shd w:val="clear" w:color="auto" w:fill="FFFFFF"/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（五）总结上报。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指定专人负责，及时报送项目实施进展情况，总结工作亮点，收集项目实施过程的音像、图片等资料，编制项目工作和技术总结报告。</w:t>
      </w:r>
    </w:p>
    <w:p w:rsidR="00DE026E" w:rsidRPr="00EE0A69" w:rsidRDefault="00DE026E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EE0A69">
        <w:rPr>
          <w:rFonts w:ascii="黑体" w:eastAsia="黑体" w:hAnsi="黑体" w:hint="eastAsia"/>
          <w:sz w:val="32"/>
          <w:szCs w:val="32"/>
        </w:rPr>
        <w:t>四、应用模式与技术要点</w:t>
      </w:r>
    </w:p>
    <w:p w:rsidR="00DE026E" w:rsidRPr="00BF0DBA" w:rsidRDefault="00DE026E" w:rsidP="00BF0DBA">
      <w:pPr>
        <w:shd w:val="clear" w:color="auto" w:fill="FFFFFF"/>
        <w:adjustRightInd w:val="0"/>
        <w:snapToGrid w:val="0"/>
        <w:spacing w:after="0" w:line="520" w:lineRule="exact"/>
        <w:ind w:firstLineChars="200" w:firstLine="643"/>
        <w:jc w:val="both"/>
        <w:rPr>
          <w:rFonts w:ascii="楷体" w:eastAsia="楷体" w:hAnsi="楷体"/>
          <w:b/>
          <w:color w:val="333333"/>
          <w:sz w:val="32"/>
          <w:szCs w:val="32"/>
          <w:shd w:val="clear" w:color="auto" w:fill="FFFFFF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（一）推广应用模式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我市冬季光热资源丰富，广大农户有冬种绿肥的传统习惯。紫云英作为我市冬种绿肥主要品种，发展冬种紫云英等绿肥潜力巨大。冬种紫云英绿肥是我市土壤有机质提升主要推广应用技术模式。</w:t>
      </w:r>
    </w:p>
    <w:p w:rsidR="00DE026E" w:rsidRPr="00BF0DBA" w:rsidRDefault="00DE026E" w:rsidP="00BF0DBA">
      <w:pPr>
        <w:shd w:val="clear" w:color="auto" w:fill="FFFFFF"/>
        <w:adjustRightInd w:val="0"/>
        <w:snapToGrid w:val="0"/>
        <w:spacing w:after="0" w:line="520" w:lineRule="exact"/>
        <w:ind w:firstLineChars="200" w:firstLine="643"/>
        <w:jc w:val="both"/>
        <w:rPr>
          <w:rFonts w:ascii="楷体" w:eastAsia="楷体" w:hAnsi="楷体"/>
          <w:b/>
          <w:color w:val="333333"/>
          <w:sz w:val="32"/>
          <w:szCs w:val="32"/>
          <w:shd w:val="clear" w:color="auto" w:fill="FFFFFF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（二）主要技术要点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lastRenderedPageBreak/>
        <w:t>（1）品种选择。种子净度、纯度、发芽率、水分含量等指标达到国家三级种子标准。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（2）种子处理。包括选种、擦种、浸种和拌种等环节。用5%盐水选种，按种子量加1-2倍细沙进行擦种，用清水浸种10-12小时，新种植区域必须用根瘤菌接种。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（3）适时播种。在晚稻收割前20-25天播种，亩播种量1.5～2公斤，播种时稻田土壤保持湿润，力争做到均匀。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（4）田间管理。紫云英既怕渍、又怕旱，水稻收割后，要开好“井”字沟和田边沟，达到沟沟相通，排灌自如，保持田面湿润而不积水；播种时亩基施磷肥20～25公斤（过磷酸钙或钙镁磷肥）。开春后，看苗施春发肥，每亩施2-3公斤尿素，实现“以小肥换大肥、用无机肥换有机肥”的目的。紫云英的主要病虫害有菌核病和潜叶蝇、蓟马等。菌核病发生在春季，可用1000倍异菌脲、波尔多液、可杀得等进行防治。潜叶蝇、蓟马、蚜虫等可用1000倍蚜虱净、灭蝇胺等进行防治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（5）收割和脱粒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①收割期：紫云英属无限花序，种荚自下而上成熟当有80％左右的花序种荚变黑或变黄，茎秆失水变干时为适宜收割期，应及时收割。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②脱粒后秸秆和荚皮的处理：紫云英虽易落荚，但脱粒困难，在脱粒后的秸秆和荚皮中往往带有种子。这些秸秆和荚皮，还可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lastRenderedPageBreak/>
        <w:t>再利用，可以均匀施于计划播种绿肥的田间，既可肥田，又可利用其中的种子，一般都能达到要求的苗数。</w:t>
      </w:r>
    </w:p>
    <w:p w:rsidR="00BF0DBA" w:rsidRDefault="00BF0DBA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  <w:lang w:eastAsia="zh-CN"/>
        </w:rPr>
      </w:pPr>
    </w:p>
    <w:p w:rsidR="00DE026E" w:rsidRPr="00EE0A69" w:rsidRDefault="00DE026E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EE0A69">
        <w:rPr>
          <w:rFonts w:ascii="黑体" w:eastAsia="黑体" w:hAnsi="黑体" w:hint="eastAsia"/>
          <w:sz w:val="32"/>
          <w:szCs w:val="32"/>
        </w:rPr>
        <w:t>五、补贴对象与标准</w:t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24" w:firstLine="717"/>
        <w:jc w:val="both"/>
        <w:rPr>
          <w:rFonts w:ascii="仿宋_GB2312" w:eastAsia="仿宋_GB2312" w:hAnsi="仿宋"/>
          <w:sz w:val="32"/>
          <w:szCs w:val="32"/>
        </w:rPr>
      </w:pPr>
      <w:r w:rsidRPr="00EE0A69">
        <w:rPr>
          <w:rFonts w:ascii="仿宋_GB2312" w:eastAsia="仿宋_GB2312" w:hAnsi="仿宋" w:hint="eastAsia"/>
          <w:sz w:val="32"/>
          <w:szCs w:val="32"/>
        </w:rPr>
        <w:t>中央财政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绿肥生产与留种基地示范61</w:t>
      </w:r>
      <w:r w:rsidRPr="00EE0A69">
        <w:rPr>
          <w:rFonts w:ascii="仿宋_GB2312" w:eastAsia="仿宋_GB2312" w:hAnsi="仿宋" w:hint="eastAsia"/>
          <w:sz w:val="32"/>
          <w:szCs w:val="32"/>
        </w:rPr>
        <w:t>万元。资金主要用于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二</w:t>
      </w:r>
      <w:r w:rsidRPr="00EE0A69">
        <w:rPr>
          <w:rFonts w:ascii="仿宋_GB2312" w:eastAsia="仿宋_GB2312" w:hAnsi="仿宋" w:hint="eastAsia"/>
          <w:sz w:val="32"/>
          <w:szCs w:val="32"/>
        </w:rPr>
        <w:t>个方面：</w:t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24" w:firstLine="720"/>
        <w:jc w:val="both"/>
        <w:rPr>
          <w:rFonts w:ascii="仿宋_GB2312" w:eastAsia="仿宋_GB2312" w:hAnsi="仿宋"/>
          <w:sz w:val="32"/>
          <w:szCs w:val="32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一是绿肥生产示范补助。</w:t>
      </w:r>
      <w:r w:rsidRPr="00EE0A69">
        <w:rPr>
          <w:rFonts w:ascii="仿宋_GB2312" w:eastAsia="仿宋_GB2312" w:hAnsi="仿宋" w:hint="eastAsia"/>
          <w:sz w:val="32"/>
          <w:szCs w:val="32"/>
        </w:rPr>
        <w:t>对项目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示范区建设、田间开沟管理</w:t>
      </w:r>
      <w:r w:rsidRPr="00EE0A69">
        <w:rPr>
          <w:rFonts w:ascii="仿宋_GB2312" w:eastAsia="仿宋_GB2312" w:hAnsi="仿宋" w:hint="eastAsia"/>
          <w:sz w:val="32"/>
          <w:szCs w:val="32"/>
        </w:rPr>
        <w:t>等方面给予适当补助。</w:t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24" w:firstLine="720"/>
        <w:jc w:val="both"/>
        <w:rPr>
          <w:rFonts w:ascii="仿宋_GB2312" w:eastAsia="仿宋_GB2312" w:hAnsi="仿宋"/>
          <w:color w:val="454545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二是绿肥留种基地建设补助。</w:t>
      </w:r>
      <w:r w:rsidRPr="00EE0A69">
        <w:rPr>
          <w:rFonts w:ascii="仿宋_GB2312" w:eastAsia="仿宋_GB2312" w:hAnsi="仿宋" w:hint="eastAsia"/>
          <w:sz w:val="32"/>
          <w:szCs w:val="32"/>
        </w:rPr>
        <w:t>对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创建4000亩留种基地建设、以种代补、及留种采收，按每亩100元补助</w:t>
      </w:r>
      <w:r w:rsidRPr="00EE0A69">
        <w:rPr>
          <w:rFonts w:ascii="仿宋_GB2312" w:eastAsia="仿宋_GB2312" w:hAnsi="仿宋" w:hint="eastAsia"/>
          <w:sz w:val="32"/>
          <w:szCs w:val="32"/>
        </w:rPr>
        <w:t>。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市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</w:rPr>
        <w:t>农业局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、财政局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</w:rPr>
        <w:t>组织冬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种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</w:rPr>
        <w:t>绿肥项目验收组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，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</w:rPr>
        <w:t>对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实施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</w:rPr>
        <w:t>项目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的农业经营主体、农民专业合作社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</w:rPr>
        <w:t>进行验收，根据验收结果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（面积）</w:t>
      </w:r>
      <w:r w:rsidRPr="00EE0A69">
        <w:rPr>
          <w:rFonts w:ascii="仿宋_GB2312" w:eastAsia="仿宋_GB2312" w:hAnsi="仿宋" w:hint="eastAsia"/>
          <w:color w:val="454545"/>
          <w:sz w:val="32"/>
          <w:szCs w:val="32"/>
        </w:rPr>
        <w:t>确定补贴金额。</w:t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/>
          <w:color w:val="454545"/>
          <w:sz w:val="32"/>
          <w:szCs w:val="32"/>
          <w:lang w:eastAsia="zh-CN"/>
        </w:rPr>
      </w:pP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1、绿肥留种基地建设4000亩，按以种代补每亩100元补助，共40万元。</w:t>
      </w:r>
    </w:p>
    <w:p w:rsidR="00DE026E" w:rsidRPr="00EE0A69" w:rsidRDefault="00DE026E" w:rsidP="00DE026E">
      <w:pPr>
        <w:adjustRightInd w:val="0"/>
        <w:snapToGrid w:val="0"/>
        <w:spacing w:after="0" w:line="520" w:lineRule="exact"/>
        <w:ind w:firstLineChars="224" w:firstLine="717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EE0A69">
        <w:rPr>
          <w:rFonts w:ascii="仿宋_GB2312" w:eastAsia="仿宋_GB2312" w:hAnsi="仿宋" w:hint="eastAsia"/>
          <w:color w:val="454545"/>
          <w:sz w:val="32"/>
          <w:szCs w:val="32"/>
          <w:lang w:eastAsia="zh-CN"/>
        </w:rPr>
        <w:t>2、田间管理、开沟、收购、宣传等项目相关工作21万元。</w:t>
      </w:r>
    </w:p>
    <w:p w:rsidR="00DE026E" w:rsidRPr="00EE0A69" w:rsidRDefault="00DE026E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EE0A69">
        <w:rPr>
          <w:rFonts w:ascii="黑体" w:eastAsia="黑体" w:hAnsi="黑体" w:hint="eastAsia"/>
          <w:sz w:val="32"/>
          <w:szCs w:val="32"/>
        </w:rPr>
        <w:t>六、组织实施与管理</w:t>
      </w:r>
    </w:p>
    <w:p w:rsidR="00DE026E" w:rsidRPr="00EE0A69" w:rsidRDefault="00DE026E" w:rsidP="00BF0DBA">
      <w:pPr>
        <w:adjustRightInd w:val="0"/>
        <w:snapToGrid w:val="0"/>
        <w:spacing w:after="0" w:line="520" w:lineRule="exact"/>
        <w:ind w:firstLineChars="224" w:firstLine="720"/>
        <w:jc w:val="both"/>
        <w:rPr>
          <w:rFonts w:ascii="仿宋_GB2312" w:eastAsia="仿宋_GB2312" w:hAnsi="仿宋"/>
          <w:sz w:val="32"/>
          <w:szCs w:val="32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1、强化组织领导。</w:t>
      </w:r>
      <w:r w:rsidRPr="00EE0A69">
        <w:rPr>
          <w:rFonts w:ascii="仿宋_GB2312" w:eastAsia="仿宋_GB2312" w:hAnsi="仿宋" w:hint="eastAsia"/>
          <w:sz w:val="32"/>
          <w:szCs w:val="32"/>
        </w:rPr>
        <w:t>市政府成立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了</w:t>
      </w:r>
      <w:r w:rsidRPr="00EE0A69">
        <w:rPr>
          <w:rFonts w:ascii="仿宋_GB2312" w:eastAsia="仿宋_GB2312" w:hAnsi="仿宋" w:hint="eastAsia"/>
          <w:sz w:val="32"/>
          <w:szCs w:val="32"/>
        </w:rPr>
        <w:t>以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主管</w:t>
      </w:r>
      <w:r w:rsidRPr="00EE0A69">
        <w:rPr>
          <w:rFonts w:ascii="仿宋_GB2312" w:eastAsia="仿宋_GB2312" w:hAnsi="仿宋" w:hint="eastAsia"/>
          <w:sz w:val="32"/>
          <w:szCs w:val="32"/>
        </w:rPr>
        <w:t>副市长为组长，市农业局、财政局、纪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监</w:t>
      </w:r>
      <w:r w:rsidRPr="00EE0A69">
        <w:rPr>
          <w:rFonts w:ascii="仿宋_GB2312" w:eastAsia="仿宋_GB2312" w:hAnsi="仿宋" w:hint="eastAsia"/>
          <w:sz w:val="32"/>
          <w:szCs w:val="32"/>
        </w:rPr>
        <w:t>委负责人为副组长，以市农业局分管副局长、市财政局副局长、支付中心、采购股负责人及全市10个镇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（街道）</w:t>
      </w:r>
      <w:r w:rsidRPr="00EE0A69">
        <w:rPr>
          <w:rFonts w:ascii="仿宋_GB2312" w:eastAsia="仿宋_GB2312" w:hAnsi="仿宋" w:hint="eastAsia"/>
          <w:sz w:val="32"/>
          <w:szCs w:val="32"/>
        </w:rPr>
        <w:t>分管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领导</w:t>
      </w:r>
      <w:r w:rsidRPr="00EE0A69">
        <w:rPr>
          <w:rFonts w:ascii="仿宋_GB2312" w:eastAsia="仿宋_GB2312" w:hAnsi="仿宋" w:hint="eastAsia"/>
          <w:sz w:val="32"/>
          <w:szCs w:val="32"/>
        </w:rPr>
        <w:t>为成员的“耕地质量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保护</w:t>
      </w:r>
      <w:r w:rsidRPr="00EE0A69">
        <w:rPr>
          <w:rFonts w:ascii="仿宋_GB2312" w:eastAsia="仿宋_GB2312" w:hAnsi="仿宋" w:hint="eastAsia"/>
          <w:sz w:val="32"/>
          <w:szCs w:val="32"/>
        </w:rPr>
        <w:t>与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地力提升</w:t>
      </w:r>
      <w:r w:rsidRPr="00EE0A69">
        <w:rPr>
          <w:rFonts w:ascii="仿宋_GB2312" w:eastAsia="仿宋_GB2312" w:hAnsi="仿宋" w:hint="eastAsia"/>
          <w:sz w:val="32"/>
          <w:szCs w:val="32"/>
        </w:rPr>
        <w:t>工作领导小组”，加强组织协调，强化行政推动，统筹行政、技术、企业三方力量，将部门行为变为政府行为和社会行为。</w:t>
      </w:r>
    </w:p>
    <w:p w:rsidR="00DE026E" w:rsidRPr="00EE0A69" w:rsidRDefault="00DE026E" w:rsidP="00BF0DBA">
      <w:pPr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lastRenderedPageBreak/>
        <w:t>2、强化技术指导。</w:t>
      </w:r>
      <w:r w:rsidRPr="00EE0A69">
        <w:rPr>
          <w:rFonts w:ascii="仿宋_GB2312" w:eastAsia="仿宋_GB2312" w:hAnsi="仿宋" w:hint="eastAsia"/>
          <w:sz w:val="32"/>
          <w:szCs w:val="32"/>
        </w:rPr>
        <w:t>成立以市农业局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分管</w:t>
      </w:r>
      <w:r w:rsidRPr="00EE0A69">
        <w:rPr>
          <w:rFonts w:ascii="仿宋_GB2312" w:eastAsia="仿宋_GB2312" w:hAnsi="仿宋" w:hint="eastAsia"/>
          <w:sz w:val="32"/>
          <w:szCs w:val="32"/>
        </w:rPr>
        <w:t>副局长副组长，市农业局办公室、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计财股</w:t>
      </w:r>
      <w:r w:rsidRPr="00EE0A69">
        <w:rPr>
          <w:rFonts w:ascii="仿宋_GB2312" w:eastAsia="仿宋_GB2312" w:hAnsi="仿宋" w:hint="eastAsia"/>
          <w:sz w:val="32"/>
          <w:szCs w:val="32"/>
        </w:rPr>
        <w:t>、</w:t>
      </w:r>
      <w:r w:rsidRPr="00EE0A69">
        <w:rPr>
          <w:rFonts w:ascii="仿宋_GB2312" w:eastAsia="仿宋_GB2312" w:hAnsi="仿宋" w:hint="eastAsia"/>
          <w:sz w:val="32"/>
          <w:szCs w:val="32"/>
          <w:lang w:eastAsia="zh-CN"/>
        </w:rPr>
        <w:t>土肥站、粮油站、</w:t>
      </w:r>
      <w:r w:rsidRPr="00EE0A69">
        <w:rPr>
          <w:rFonts w:ascii="仿宋_GB2312" w:eastAsia="仿宋_GB2312" w:hAnsi="仿宋" w:hint="eastAsia"/>
          <w:sz w:val="32"/>
          <w:szCs w:val="32"/>
        </w:rPr>
        <w:t>农技推广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中心</w:t>
      </w:r>
      <w:r w:rsidRPr="00EE0A69">
        <w:rPr>
          <w:rFonts w:ascii="仿宋_GB2312" w:eastAsia="仿宋_GB2312" w:hAnsi="仿宋" w:hint="eastAsia"/>
          <w:sz w:val="32"/>
          <w:szCs w:val="32"/>
        </w:rPr>
        <w:t>、植保站、经作站、各镇</w:t>
      </w:r>
      <w:r w:rsidR="00BF0DBA">
        <w:rPr>
          <w:rFonts w:ascii="仿宋_GB2312" w:eastAsia="仿宋_GB2312" w:hAnsi="仿宋" w:hint="eastAsia"/>
          <w:sz w:val="32"/>
          <w:szCs w:val="32"/>
          <w:lang w:eastAsia="zh-CN"/>
        </w:rPr>
        <w:t>（街道）</w:t>
      </w:r>
      <w:r w:rsidRPr="00EE0A69">
        <w:rPr>
          <w:rFonts w:ascii="仿宋_GB2312" w:eastAsia="仿宋_GB2312" w:hAnsi="仿宋" w:hint="eastAsia"/>
          <w:sz w:val="32"/>
          <w:szCs w:val="32"/>
        </w:rPr>
        <w:t>农业服务中心负责人为成员的“项目技术指导小组”，负责项目实施的相关技术指导和管理工作，负责制定项目实施方案、技术规程并组织项目实施，保质保量按时完成项目建设内容，建立项目档案，搜集项目实施全过程的技术资料，撰写项目工作总结、技术总结。提高土壤肥料检测化验和试验能力，构建面向农民的技术服务网络，为测土配方施肥和化肥减量增效示范提供技术支掌。</w:t>
      </w:r>
    </w:p>
    <w:p w:rsidR="00DE026E" w:rsidRPr="00EE0A69" w:rsidRDefault="00DE026E" w:rsidP="00BF0DBA">
      <w:pPr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3、强化资金监管。</w:t>
      </w:r>
      <w:r w:rsidRPr="00EE0A69">
        <w:rPr>
          <w:rFonts w:ascii="仿宋_GB2312" w:eastAsia="仿宋_GB2312" w:hAnsi="仿宋" w:hint="eastAsia"/>
          <w:sz w:val="32"/>
          <w:szCs w:val="32"/>
        </w:rPr>
        <w:t>按照《</w:t>
      </w:r>
      <w:r w:rsidRPr="00EE0A69">
        <w:rPr>
          <w:rFonts w:ascii="仿宋_GB2312" w:eastAsia="仿宋_GB2312" w:hAnsi="仿宋" w:hint="eastAsia"/>
          <w:color w:val="000000"/>
          <w:sz w:val="32"/>
          <w:szCs w:val="32"/>
        </w:rPr>
        <w:t>湖南省财政厅关于下达中央农业资源与环境保护项目资金的通知》（湘财农指〔2018〕168号）</w:t>
      </w:r>
      <w:r w:rsidRPr="00EE0A69">
        <w:rPr>
          <w:rFonts w:ascii="仿宋_GB2312" w:eastAsia="仿宋_GB2312" w:hAnsi="仿宋" w:hint="eastAsia"/>
          <w:sz w:val="32"/>
          <w:szCs w:val="32"/>
        </w:rPr>
        <w:t>的规定，实行专账管理，做到专款专用。</w:t>
      </w:r>
    </w:p>
    <w:p w:rsidR="00DE026E" w:rsidRPr="00EE0A69" w:rsidRDefault="00DE026E" w:rsidP="00BF0DBA">
      <w:pPr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/>
          <w:sz w:val="32"/>
          <w:szCs w:val="32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4、强化质量监督。</w:t>
      </w:r>
      <w:r w:rsidRPr="00EE0A69">
        <w:rPr>
          <w:rFonts w:ascii="仿宋_GB2312" w:eastAsia="仿宋_GB2312" w:hAnsi="仿宋" w:hint="eastAsia"/>
          <w:sz w:val="32"/>
          <w:szCs w:val="32"/>
        </w:rPr>
        <w:t>对补助应用的物化产品和设施（备）实行政府公开招标，并进行跟踪质量抽检，确保农业安全生产。没有招标的按已购代补得方式进行补贴，对示范片设立区域、示范推广的物化产品及其补助标准等予以公示，接受社会监督。</w:t>
      </w:r>
    </w:p>
    <w:p w:rsidR="00DE026E" w:rsidRPr="00EE0A69" w:rsidRDefault="00DE026E" w:rsidP="00BF0DBA">
      <w:pPr>
        <w:adjustRightInd w:val="0"/>
        <w:snapToGrid w:val="0"/>
        <w:spacing w:after="0" w:line="520" w:lineRule="exact"/>
        <w:ind w:firstLineChars="200" w:firstLine="643"/>
        <w:jc w:val="both"/>
        <w:rPr>
          <w:rFonts w:ascii="仿宋_GB2312" w:eastAsia="仿宋_GB2312" w:hAnsi="仿宋"/>
          <w:sz w:val="32"/>
          <w:szCs w:val="32"/>
          <w:lang w:eastAsia="zh-CN"/>
        </w:rPr>
      </w:pPr>
      <w:r w:rsidRPr="00BF0DBA">
        <w:rPr>
          <w:rFonts w:ascii="楷体" w:eastAsia="楷体" w:hAnsi="楷体" w:hint="eastAsia"/>
          <w:b/>
          <w:color w:val="333333"/>
          <w:sz w:val="32"/>
          <w:szCs w:val="32"/>
          <w:shd w:val="clear" w:color="auto" w:fill="FFFFFF"/>
          <w:lang w:eastAsia="zh-CN"/>
        </w:rPr>
        <w:t>5、强化痕迹管理。</w:t>
      </w:r>
      <w:r w:rsidRPr="00EE0A69">
        <w:rPr>
          <w:rFonts w:ascii="仿宋_GB2312" w:eastAsia="仿宋_GB2312" w:hAnsi="仿宋" w:hint="eastAsia"/>
          <w:sz w:val="32"/>
          <w:szCs w:val="32"/>
        </w:rPr>
        <w:t>及时收集整理创建方案、协议、总结等文档和照片资料，装订成册、归档立案。及时将项目实施进展、效果、总结等报省农委（省土肥站）。项目完成后及时申请验收，积极创造条件，委托第三方验收。</w:t>
      </w:r>
    </w:p>
    <w:p w:rsidR="00DE026E" w:rsidRPr="00EE0A69" w:rsidRDefault="00DE026E" w:rsidP="00EE0A69">
      <w:pPr>
        <w:adjustRightInd w:val="0"/>
        <w:snapToGrid w:val="0"/>
        <w:spacing w:after="0"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EE0A69">
        <w:rPr>
          <w:rFonts w:ascii="黑体" w:eastAsia="黑体" w:hAnsi="黑体" w:hint="eastAsia"/>
          <w:sz w:val="32"/>
          <w:szCs w:val="32"/>
        </w:rPr>
        <w:t>七、进度安排</w:t>
      </w:r>
    </w:p>
    <w:p w:rsidR="00BF0DBA" w:rsidRDefault="00DE026E" w:rsidP="00BF0DBA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lastRenderedPageBreak/>
        <w:t>2018年8月份，做好项目的宣传发动工作，完成全市摸底调查，制定项目实施方案。</w:t>
      </w:r>
    </w:p>
    <w:p w:rsidR="00DE026E" w:rsidRPr="00EE0A69" w:rsidRDefault="00DE026E" w:rsidP="00BF0DBA">
      <w:pPr>
        <w:shd w:val="clear" w:color="auto" w:fill="FFFFFF"/>
        <w:adjustRightInd w:val="0"/>
        <w:snapToGrid w:val="0"/>
        <w:spacing w:after="0" w:line="520" w:lineRule="exact"/>
        <w:ind w:firstLineChars="200" w:firstLine="64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2018年8月份，确定适宜绿肥品种与数量，完成紫云种子采购。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="20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宋体" w:eastAsia="仿宋_GB2312" w:hAnsi="宋体" w:cs="宋体" w:hint="eastAsia"/>
          <w:color w:val="333333"/>
          <w:sz w:val="32"/>
          <w:szCs w:val="32"/>
          <w:lang w:eastAsia="zh-CN"/>
        </w:rPr>
        <w:t>  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2018年9月份-10月份，完成绿肥种子调运，发放登记造册，完成播种。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="20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宋体" w:eastAsia="仿宋_GB2312" w:hAnsi="宋体" w:cs="宋体" w:hint="eastAsia"/>
          <w:color w:val="333333"/>
          <w:sz w:val="32"/>
          <w:szCs w:val="32"/>
          <w:lang w:eastAsia="zh-CN"/>
        </w:rPr>
        <w:t>  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2018年10</w:t>
      </w:r>
      <w:r w:rsidR="00BF0DBA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月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-12月，田间管理适时进行开沟排水、覆盖稻草、施肥防病，组织实施相应试验示范、效果监测等。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="20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宋体" w:eastAsia="仿宋_GB2312" w:hAnsi="宋体" w:cs="宋体" w:hint="eastAsia"/>
          <w:color w:val="333333"/>
          <w:sz w:val="32"/>
          <w:szCs w:val="32"/>
          <w:lang w:eastAsia="zh-CN"/>
        </w:rPr>
        <w:t>  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2019年3月份，组织召开现场观摩会。</w:t>
      </w:r>
    </w:p>
    <w:p w:rsidR="00DE026E" w:rsidRPr="00EE0A69" w:rsidRDefault="00DE026E" w:rsidP="00DE026E">
      <w:pPr>
        <w:shd w:val="clear" w:color="auto" w:fill="FFFFFF"/>
        <w:adjustRightInd w:val="0"/>
        <w:snapToGrid w:val="0"/>
        <w:spacing w:after="0" w:line="520" w:lineRule="exact"/>
        <w:ind w:firstLine="200"/>
        <w:jc w:val="both"/>
        <w:rPr>
          <w:rFonts w:ascii="仿宋_GB2312" w:eastAsia="仿宋_GB2312" w:hAnsi="仿宋" w:cs="宋体"/>
          <w:color w:val="333333"/>
          <w:sz w:val="32"/>
          <w:szCs w:val="32"/>
          <w:lang w:eastAsia="zh-CN"/>
        </w:rPr>
      </w:pPr>
      <w:r w:rsidRPr="00EE0A69">
        <w:rPr>
          <w:rFonts w:ascii="宋体" w:eastAsia="仿宋_GB2312" w:hAnsi="宋体" w:cs="宋体" w:hint="eastAsia"/>
          <w:color w:val="333333"/>
          <w:sz w:val="32"/>
          <w:szCs w:val="32"/>
          <w:lang w:eastAsia="zh-CN"/>
        </w:rPr>
        <w:t>  </w:t>
      </w:r>
      <w:r w:rsidRPr="00EE0A69">
        <w:rPr>
          <w:rFonts w:ascii="仿宋_GB2312" w:eastAsia="仿宋_GB2312" w:hAnsi="仿宋" w:cs="宋体" w:hint="eastAsia"/>
          <w:color w:val="333333"/>
          <w:sz w:val="32"/>
          <w:szCs w:val="32"/>
          <w:lang w:eastAsia="zh-CN"/>
        </w:rPr>
        <w:t>2019年4-5月份，收获种子，编写技术和工作总结。</w:t>
      </w:r>
    </w:p>
    <w:p w:rsidR="00E96532" w:rsidRPr="00EE0A69" w:rsidRDefault="00E96532" w:rsidP="00DE026E">
      <w:pPr>
        <w:rPr>
          <w:rFonts w:ascii="仿宋_GB2312" w:eastAsia="仿宋_GB2312"/>
          <w:sz w:val="32"/>
          <w:szCs w:val="32"/>
        </w:rPr>
      </w:pPr>
    </w:p>
    <w:sectPr w:rsidR="00E96532" w:rsidRPr="00EE0A69" w:rsidSect="005824C2">
      <w:pgSz w:w="12240" w:h="15840"/>
      <w:pgMar w:top="2098" w:right="1474" w:bottom="1928" w:left="15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5F" w:rsidRDefault="00C90A5F" w:rsidP="005824C2">
      <w:pPr>
        <w:spacing w:after="0" w:line="240" w:lineRule="auto"/>
      </w:pPr>
      <w:r>
        <w:separator/>
      </w:r>
    </w:p>
  </w:endnote>
  <w:endnote w:type="continuationSeparator" w:id="0">
    <w:p w:rsidR="00C90A5F" w:rsidRDefault="00C90A5F" w:rsidP="0058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5F" w:rsidRDefault="00C90A5F" w:rsidP="005824C2">
      <w:pPr>
        <w:spacing w:after="0" w:line="240" w:lineRule="auto"/>
      </w:pPr>
      <w:r>
        <w:separator/>
      </w:r>
    </w:p>
  </w:footnote>
  <w:footnote w:type="continuationSeparator" w:id="0">
    <w:p w:rsidR="00C90A5F" w:rsidRDefault="00C90A5F" w:rsidP="0058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4AF2"/>
    <w:rsid w:val="000107A3"/>
    <w:rsid w:val="00041322"/>
    <w:rsid w:val="000758D2"/>
    <w:rsid w:val="00090F80"/>
    <w:rsid w:val="001174BE"/>
    <w:rsid w:val="00151EB1"/>
    <w:rsid w:val="00214A25"/>
    <w:rsid w:val="0023444C"/>
    <w:rsid w:val="00284326"/>
    <w:rsid w:val="004B315F"/>
    <w:rsid w:val="00501E4B"/>
    <w:rsid w:val="0051188B"/>
    <w:rsid w:val="00577956"/>
    <w:rsid w:val="005824C2"/>
    <w:rsid w:val="00632E48"/>
    <w:rsid w:val="007C3837"/>
    <w:rsid w:val="007F1D13"/>
    <w:rsid w:val="00836751"/>
    <w:rsid w:val="0089741F"/>
    <w:rsid w:val="00995600"/>
    <w:rsid w:val="00A02F19"/>
    <w:rsid w:val="00A43CCB"/>
    <w:rsid w:val="00A77427"/>
    <w:rsid w:val="00A94AF2"/>
    <w:rsid w:val="00AE7B90"/>
    <w:rsid w:val="00B03186"/>
    <w:rsid w:val="00B1342E"/>
    <w:rsid w:val="00B55646"/>
    <w:rsid w:val="00B56377"/>
    <w:rsid w:val="00BF0DBA"/>
    <w:rsid w:val="00C90A5F"/>
    <w:rsid w:val="00CD78C2"/>
    <w:rsid w:val="00D50083"/>
    <w:rsid w:val="00DB5DD0"/>
    <w:rsid w:val="00DE026E"/>
    <w:rsid w:val="00E3222B"/>
    <w:rsid w:val="00E36BDF"/>
    <w:rsid w:val="00E70190"/>
    <w:rsid w:val="00E731E1"/>
    <w:rsid w:val="00E96532"/>
    <w:rsid w:val="00EE0A69"/>
    <w:rsid w:val="00F3533D"/>
    <w:rsid w:val="00FE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4C2"/>
    <w:rPr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5824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4C2"/>
    <w:rPr>
      <w:kern w:val="0"/>
      <w:sz w:val="18"/>
      <w:szCs w:val="18"/>
      <w:lang w:eastAsia="en-US"/>
    </w:rPr>
  </w:style>
  <w:style w:type="table" w:styleId="a5">
    <w:name w:val="Table Grid"/>
    <w:basedOn w:val="a1"/>
    <w:locked/>
    <w:rsid w:val="00DE02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494</Words>
  <Characters>2822</Characters>
  <Application>Microsoft Office Word</Application>
  <DocSecurity>0</DocSecurity>
  <Lines>23</Lines>
  <Paragraphs>6</Paragraphs>
  <ScaleCrop>false</ScaleCrop>
  <Company>officegen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Administrator</cp:lastModifiedBy>
  <cp:revision>2</cp:revision>
  <cp:lastPrinted>2018-09-30T08:14:00Z</cp:lastPrinted>
  <dcterms:created xsi:type="dcterms:W3CDTF">2019-03-27T02:10:00Z</dcterms:created>
  <dcterms:modified xsi:type="dcterms:W3CDTF">2019-03-27T02:10:00Z</dcterms:modified>
</cp:coreProperties>
</file>