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FE8" w:rsidRDefault="008E1FE8" w:rsidP="00DE03F0">
      <w:pPr>
        <w:ind w:left="9907" w:hangingChars="2800" w:hanging="9907"/>
        <w:jc w:val="right"/>
        <w:rPr>
          <w:rFonts w:ascii="仿宋_GB2312" w:eastAsia="仿宋_GB2312" w:hint="eastAsia"/>
          <w:sz w:val="36"/>
          <w:szCs w:val="36"/>
        </w:rPr>
      </w:pPr>
    </w:p>
    <w:p w:rsidR="008E1FE8" w:rsidRDefault="008E1FE8" w:rsidP="00DE03F0">
      <w:pPr>
        <w:ind w:left="9907" w:hangingChars="2800" w:hanging="9907"/>
        <w:jc w:val="right"/>
        <w:rPr>
          <w:rFonts w:ascii="仿宋_GB2312" w:eastAsia="仿宋_GB2312"/>
          <w:sz w:val="36"/>
          <w:szCs w:val="36"/>
        </w:rPr>
      </w:pPr>
    </w:p>
    <w:p w:rsidR="008E1FE8" w:rsidRDefault="008E1FE8" w:rsidP="00DE03F0">
      <w:pPr>
        <w:ind w:left="9907" w:hangingChars="2800" w:hanging="9907"/>
        <w:jc w:val="right"/>
        <w:rPr>
          <w:rFonts w:ascii="仿宋_GB2312" w:eastAsia="仿宋_GB2312"/>
          <w:sz w:val="36"/>
          <w:szCs w:val="36"/>
        </w:rPr>
      </w:pPr>
    </w:p>
    <w:p w:rsidR="008E1FE8" w:rsidRDefault="008E1FE8" w:rsidP="00DE03F0">
      <w:pPr>
        <w:ind w:left="9907" w:hangingChars="2800" w:hanging="9907"/>
        <w:jc w:val="right"/>
        <w:rPr>
          <w:rFonts w:ascii="仿宋_GB2312" w:eastAsia="仿宋_GB2312"/>
          <w:sz w:val="36"/>
          <w:szCs w:val="36"/>
        </w:rPr>
      </w:pPr>
    </w:p>
    <w:p w:rsidR="008E1FE8" w:rsidRDefault="003C3695" w:rsidP="00DE03F0">
      <w:pPr>
        <w:ind w:left="8787" w:hangingChars="2800" w:hanging="8787"/>
        <w:jc w:val="right"/>
        <w:rPr>
          <w:rFonts w:ascii="仿宋_GB2312" w:eastAsia="仿宋_GB2312"/>
          <w:sz w:val="32"/>
          <w:szCs w:val="32"/>
        </w:rPr>
      </w:pPr>
      <w:r>
        <w:rPr>
          <w:rFonts w:ascii="仿宋_GB2312" w:eastAsia="仿宋_GB2312" w:hint="eastAsia"/>
          <w:sz w:val="32"/>
          <w:szCs w:val="32"/>
        </w:rPr>
        <w:t>临</w:t>
      </w:r>
      <w:proofErr w:type="gramStart"/>
      <w:r>
        <w:rPr>
          <w:rFonts w:ascii="仿宋_GB2312" w:eastAsia="仿宋_GB2312" w:hint="eastAsia"/>
          <w:sz w:val="32"/>
          <w:szCs w:val="32"/>
        </w:rPr>
        <w:t>财</w:t>
      </w:r>
      <w:r w:rsidR="00377F5A">
        <w:rPr>
          <w:rFonts w:ascii="仿宋_GB2312" w:eastAsia="仿宋_GB2312" w:hint="eastAsia"/>
          <w:sz w:val="32"/>
          <w:szCs w:val="32"/>
        </w:rPr>
        <w:t>预</w:t>
      </w:r>
      <w:r>
        <w:rPr>
          <w:rFonts w:ascii="仿宋_GB2312" w:eastAsia="仿宋_GB2312" w:hint="eastAsia"/>
          <w:sz w:val="32"/>
          <w:szCs w:val="32"/>
        </w:rPr>
        <w:t>指</w:t>
      </w:r>
      <w:proofErr w:type="gramEnd"/>
      <w:r>
        <w:rPr>
          <w:rFonts w:ascii="仿宋_GB2312" w:eastAsia="仿宋_GB2312" w:hint="eastAsia"/>
          <w:sz w:val="32"/>
          <w:szCs w:val="32"/>
        </w:rPr>
        <w:t>[2020]1</w:t>
      </w:r>
      <w:r w:rsidR="00377F5A">
        <w:rPr>
          <w:rFonts w:ascii="仿宋_GB2312" w:eastAsia="仿宋_GB2312" w:hint="eastAsia"/>
          <w:sz w:val="32"/>
          <w:szCs w:val="32"/>
        </w:rPr>
        <w:t>85</w:t>
      </w:r>
      <w:r>
        <w:rPr>
          <w:rFonts w:ascii="仿宋_GB2312" w:eastAsia="仿宋_GB2312" w:hint="eastAsia"/>
          <w:sz w:val="32"/>
          <w:szCs w:val="32"/>
        </w:rPr>
        <w:t>号</w:t>
      </w:r>
    </w:p>
    <w:p w:rsidR="00377F5A" w:rsidRDefault="003C3695">
      <w:pPr>
        <w:jc w:val="center"/>
        <w:rPr>
          <w:rFonts w:ascii="宋体" w:eastAsia="宋体" w:hAnsi="宋体" w:cs="宋体" w:hint="eastAsia"/>
          <w:sz w:val="36"/>
          <w:szCs w:val="36"/>
        </w:rPr>
      </w:pPr>
      <w:r>
        <w:rPr>
          <w:rFonts w:ascii="宋体" w:eastAsia="宋体" w:hAnsi="宋体" w:cs="宋体" w:hint="eastAsia"/>
          <w:sz w:val="36"/>
          <w:szCs w:val="36"/>
        </w:rPr>
        <w:t>临湘市财政局</w:t>
      </w:r>
      <w:r w:rsidR="00377F5A" w:rsidRPr="00377F5A">
        <w:rPr>
          <w:rFonts w:ascii="宋体" w:eastAsia="宋体" w:hAnsi="宋体" w:cs="宋体" w:hint="eastAsia"/>
          <w:sz w:val="36"/>
          <w:szCs w:val="36"/>
        </w:rPr>
        <w:t>关于下达2020年学前教育生均</w:t>
      </w:r>
    </w:p>
    <w:p w:rsidR="008E1FE8" w:rsidRDefault="00377F5A">
      <w:pPr>
        <w:jc w:val="center"/>
        <w:rPr>
          <w:rFonts w:ascii="宋体" w:eastAsia="宋体" w:hAnsi="宋体" w:cs="宋体"/>
          <w:sz w:val="36"/>
          <w:szCs w:val="36"/>
        </w:rPr>
      </w:pPr>
      <w:r w:rsidRPr="00377F5A">
        <w:rPr>
          <w:rFonts w:ascii="宋体" w:eastAsia="宋体" w:hAnsi="宋体" w:cs="宋体" w:hint="eastAsia"/>
          <w:sz w:val="36"/>
          <w:szCs w:val="36"/>
        </w:rPr>
        <w:t>公用经费省级补助资金的通知</w:t>
      </w:r>
    </w:p>
    <w:p w:rsidR="008E1FE8" w:rsidRDefault="008E1FE8">
      <w:pPr>
        <w:jc w:val="left"/>
        <w:rPr>
          <w:rFonts w:ascii="宋体" w:eastAsia="宋体" w:hAnsi="宋体" w:cs="宋体"/>
          <w:b/>
          <w:bCs/>
          <w:sz w:val="32"/>
          <w:szCs w:val="32"/>
        </w:rPr>
      </w:pPr>
      <w:bookmarkStart w:id="0" w:name="_GoBack"/>
      <w:bookmarkEnd w:id="0"/>
    </w:p>
    <w:p w:rsidR="008E1FE8" w:rsidRDefault="003C3695">
      <w:pPr>
        <w:jc w:val="left"/>
        <w:rPr>
          <w:rFonts w:ascii="宋体" w:eastAsia="宋体" w:hAnsi="宋体" w:cs="宋体"/>
          <w:sz w:val="32"/>
          <w:szCs w:val="32"/>
        </w:rPr>
      </w:pPr>
      <w:r>
        <w:rPr>
          <w:rFonts w:ascii="宋体" w:eastAsia="宋体" w:hAnsi="宋体" w:cs="宋体" w:hint="eastAsia"/>
          <w:b/>
          <w:bCs/>
          <w:sz w:val="32"/>
          <w:szCs w:val="32"/>
        </w:rPr>
        <w:t>临湘市教育体育局（计财）</w:t>
      </w:r>
      <w:r>
        <w:rPr>
          <w:rFonts w:ascii="宋体" w:eastAsia="宋体" w:hAnsi="宋体" w:cs="宋体" w:hint="eastAsia"/>
          <w:sz w:val="32"/>
          <w:szCs w:val="32"/>
        </w:rPr>
        <w:t>：</w:t>
      </w:r>
    </w:p>
    <w:p w:rsidR="000B21E6" w:rsidRPr="000B21E6" w:rsidRDefault="00377F5A" w:rsidP="00377F5A">
      <w:pPr>
        <w:snapToGrid w:val="0"/>
        <w:spacing w:line="360" w:lineRule="auto"/>
        <w:ind w:firstLineChars="200" w:firstLine="628"/>
        <w:jc w:val="left"/>
        <w:rPr>
          <w:rFonts w:ascii="仿宋" w:eastAsia="仿宋" w:hAnsi="仿宋" w:cs="宋体" w:hint="eastAsia"/>
          <w:sz w:val="32"/>
          <w:szCs w:val="32"/>
        </w:rPr>
      </w:pPr>
      <w:r w:rsidRPr="00377F5A">
        <w:rPr>
          <w:rFonts w:ascii="仿宋" w:eastAsia="仿宋" w:hAnsi="仿宋" w:cs="宋体" w:hint="eastAsia"/>
          <w:sz w:val="32"/>
          <w:szCs w:val="32"/>
        </w:rPr>
        <w:t>为深入贯彻落实党的十九大和全国教育大会精神，推动党的教育方针、组织建设、立德树人根本任务延伸覆盖学前教育，根据《湖南省财政厅 湖南省教育厅关于建立学前教育生均公用经费拨款制度的通知》（</w:t>
      </w:r>
      <w:proofErr w:type="gramStart"/>
      <w:r w:rsidRPr="00377F5A">
        <w:rPr>
          <w:rFonts w:ascii="仿宋" w:eastAsia="仿宋" w:hAnsi="仿宋" w:cs="宋体" w:hint="eastAsia"/>
          <w:sz w:val="32"/>
          <w:szCs w:val="32"/>
        </w:rPr>
        <w:t>湘财教〔2019〕</w:t>
      </w:r>
      <w:proofErr w:type="gramEnd"/>
      <w:r w:rsidRPr="00377F5A">
        <w:rPr>
          <w:rFonts w:ascii="仿宋" w:eastAsia="仿宋" w:hAnsi="仿宋" w:cs="宋体" w:hint="eastAsia"/>
          <w:sz w:val="32"/>
          <w:szCs w:val="32"/>
        </w:rPr>
        <w:t>24号），经研究，现核定下达你市（州、省直管县市）2020年学前教育生均公用经费拨款补助资金</w:t>
      </w:r>
      <w:r w:rsidR="000B21E6">
        <w:rPr>
          <w:rFonts w:ascii="仿宋" w:eastAsia="仿宋" w:hAnsi="仿宋" w:cs="宋体" w:hint="eastAsia"/>
          <w:sz w:val="32"/>
          <w:szCs w:val="32"/>
        </w:rPr>
        <w:t>238万元。</w:t>
      </w:r>
      <w:r w:rsidR="003C3695">
        <w:rPr>
          <w:rFonts w:ascii="宋体" w:eastAsia="宋体" w:hAnsi="宋体" w:cs="宋体" w:hint="eastAsia"/>
          <w:sz w:val="32"/>
          <w:szCs w:val="32"/>
        </w:rPr>
        <w:t xml:space="preserve"> </w:t>
      </w:r>
      <w:r w:rsidR="003C3695" w:rsidRPr="000B21E6">
        <w:rPr>
          <w:rFonts w:ascii="仿宋" w:eastAsia="仿宋" w:hAnsi="仿宋" w:cs="宋体" w:hint="eastAsia"/>
          <w:sz w:val="28"/>
          <w:szCs w:val="28"/>
        </w:rPr>
        <w:t xml:space="preserve"> </w:t>
      </w:r>
      <w:r w:rsidR="000B21E6" w:rsidRPr="000B21E6">
        <w:rPr>
          <w:rFonts w:ascii="仿宋" w:eastAsia="仿宋" w:hAnsi="仿宋" w:cs="宋体" w:hint="eastAsia"/>
          <w:sz w:val="32"/>
          <w:szCs w:val="32"/>
        </w:rPr>
        <w:t>现就有关事项通知如下：</w:t>
      </w:r>
    </w:p>
    <w:p w:rsidR="008E1FE8" w:rsidRPr="000B21E6" w:rsidRDefault="003C3695" w:rsidP="000B21E6">
      <w:pPr>
        <w:snapToGrid w:val="0"/>
        <w:spacing w:line="360" w:lineRule="auto"/>
        <w:ind w:firstLineChars="200" w:firstLine="628"/>
        <w:jc w:val="left"/>
        <w:rPr>
          <w:rFonts w:ascii="仿宋" w:eastAsia="仿宋" w:hAnsi="仿宋" w:cs="宋体"/>
          <w:sz w:val="32"/>
          <w:szCs w:val="32"/>
        </w:rPr>
      </w:pPr>
      <w:r w:rsidRPr="000B21E6">
        <w:rPr>
          <w:rFonts w:ascii="仿宋" w:eastAsia="仿宋" w:hAnsi="仿宋" w:cs="宋体" w:hint="eastAsia"/>
          <w:sz w:val="32"/>
          <w:szCs w:val="32"/>
        </w:rPr>
        <w:t xml:space="preserve"> </w:t>
      </w:r>
      <w:r w:rsidR="000B21E6" w:rsidRPr="000B21E6">
        <w:rPr>
          <w:rFonts w:ascii="仿宋" w:eastAsia="仿宋" w:hAnsi="仿宋" w:cs="宋体" w:hint="eastAsia"/>
          <w:sz w:val="32"/>
          <w:szCs w:val="32"/>
        </w:rPr>
        <w:t>一、生均公用经费拨款制度覆盖所有公办幼儿园以及办园质量完全达到标准的普惠性民办幼儿园，基准定额为每生每年500元，所需资金由省、市州、县市区按照《湖南省人民政府办公厅关于印发&lt;教育领域省与市县财政事权和支出责任划分改革实施方案&gt;的通知》（湘政办发〔2020〕15号）明确的分类分档办法和分担比例执行，非省直管县省级负担之外的部分，由市本级和财政非省直管县共同承担，具体比例由各市确定。二、</w:t>
      </w:r>
      <w:r w:rsidR="000B21E6" w:rsidRPr="000B21E6">
        <w:rPr>
          <w:rFonts w:ascii="仿宋" w:eastAsia="仿宋" w:hAnsi="仿宋" w:cs="宋体" w:hint="eastAsia"/>
          <w:sz w:val="32"/>
          <w:szCs w:val="32"/>
        </w:rPr>
        <w:lastRenderedPageBreak/>
        <w:t>各地要提高思想认识，健全工作机制，履行主体责任，及时足额落实地方应分担资金。要加快预算执行进度，及时将资金拨付安排给幼儿园，保障公办幼儿园良好运转、普惠性民办幼儿园获得稳定支持，加快解决“入园难、入园贵”问题。三、生均公用经费主要用于保育教育活动及行政管理、后勤服务所开展的日常消耗性支出，不得用于人员经费、基本建设、偿还债务、园舍租赁，以及幼儿资助等非日常消耗性支出。各地要结合实际，科学制定使用管理细则，进一步明确开支范围、标准和程序要求，切实加强资金管理，确保资金使用效益。</w:t>
      </w:r>
      <w:r w:rsidRPr="000B21E6">
        <w:rPr>
          <w:rFonts w:ascii="仿宋" w:eastAsia="仿宋" w:hAnsi="仿宋" w:cs="宋体" w:hint="eastAsia"/>
          <w:sz w:val="32"/>
          <w:szCs w:val="32"/>
        </w:rPr>
        <w:t xml:space="preserve">  </w:t>
      </w:r>
    </w:p>
    <w:p w:rsidR="008E1FE8" w:rsidRDefault="008E1FE8" w:rsidP="00DE03F0">
      <w:pPr>
        <w:ind w:firstLineChars="1500" w:firstLine="4707"/>
        <w:rPr>
          <w:rFonts w:ascii="宋体" w:eastAsia="宋体" w:hAnsi="宋体" w:cs="宋体"/>
          <w:sz w:val="32"/>
          <w:szCs w:val="32"/>
        </w:rPr>
      </w:pPr>
    </w:p>
    <w:p w:rsidR="003C3695" w:rsidRDefault="003C3695" w:rsidP="00DE03F0">
      <w:pPr>
        <w:ind w:firstLineChars="1500" w:firstLine="4707"/>
        <w:rPr>
          <w:rFonts w:ascii="宋体" w:eastAsia="宋体" w:hAnsi="宋体" w:cs="宋体"/>
          <w:sz w:val="32"/>
          <w:szCs w:val="32"/>
        </w:rPr>
      </w:pPr>
    </w:p>
    <w:p w:rsidR="003C3695" w:rsidRDefault="003C3695" w:rsidP="00DE03F0">
      <w:pPr>
        <w:ind w:firstLineChars="1500" w:firstLine="4707"/>
        <w:rPr>
          <w:rFonts w:ascii="宋体" w:eastAsia="宋体" w:hAnsi="宋体" w:cs="宋体"/>
          <w:sz w:val="32"/>
          <w:szCs w:val="32"/>
        </w:rPr>
      </w:pPr>
    </w:p>
    <w:p w:rsidR="008E1FE8" w:rsidRDefault="003C3695" w:rsidP="00DE03F0">
      <w:pPr>
        <w:ind w:firstLineChars="1500" w:firstLine="4707"/>
        <w:rPr>
          <w:rFonts w:ascii="宋体" w:eastAsia="宋体" w:hAnsi="宋体" w:cs="宋体"/>
          <w:sz w:val="32"/>
          <w:szCs w:val="32"/>
        </w:rPr>
      </w:pPr>
      <w:r>
        <w:rPr>
          <w:rFonts w:ascii="宋体" w:eastAsia="宋体" w:hAnsi="宋体" w:cs="宋体" w:hint="eastAsia"/>
          <w:sz w:val="32"/>
          <w:szCs w:val="32"/>
        </w:rPr>
        <w:t xml:space="preserve">  2020年10月16日</w:t>
      </w:r>
    </w:p>
    <w:p w:rsidR="008E1FE8" w:rsidRDefault="008E1FE8" w:rsidP="008E1FE8">
      <w:pPr>
        <w:ind w:firstLineChars="1500" w:firstLine="4707"/>
        <w:rPr>
          <w:sz w:val="32"/>
          <w:szCs w:val="32"/>
        </w:rPr>
      </w:pPr>
    </w:p>
    <w:sectPr w:rsidR="008E1FE8">
      <w:pgSz w:w="11906" w:h="16838"/>
      <w:pgMar w:top="1440" w:right="1644" w:bottom="1440" w:left="1701" w:header="851" w:footer="992" w:gutter="0"/>
      <w:cols w:space="0"/>
      <w:docGrid w:type="linesAndChars" w:linePitch="310" w:charSpace="-126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onospace">
    <w:altName w:val="Segoe Print"/>
    <w:charset w:val="00"/>
    <w:family w:val="auto"/>
    <w:pitch w:val="default"/>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2"/>
  <w:drawingGridVerticalSpacing w:val="155"/>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FA2663"/>
    <w:rsid w:val="000B21E6"/>
    <w:rsid w:val="000E2B24"/>
    <w:rsid w:val="002642CD"/>
    <w:rsid w:val="002C0FFF"/>
    <w:rsid w:val="003113C2"/>
    <w:rsid w:val="003513D7"/>
    <w:rsid w:val="00377F5A"/>
    <w:rsid w:val="003C3695"/>
    <w:rsid w:val="00467ECD"/>
    <w:rsid w:val="005431DF"/>
    <w:rsid w:val="0055127F"/>
    <w:rsid w:val="005A4434"/>
    <w:rsid w:val="005D0C62"/>
    <w:rsid w:val="00736854"/>
    <w:rsid w:val="007B1E1A"/>
    <w:rsid w:val="00812472"/>
    <w:rsid w:val="008E1FE8"/>
    <w:rsid w:val="0090416D"/>
    <w:rsid w:val="00927AB3"/>
    <w:rsid w:val="00A50FBE"/>
    <w:rsid w:val="00AC1B6F"/>
    <w:rsid w:val="00AF087B"/>
    <w:rsid w:val="00B70FEC"/>
    <w:rsid w:val="00C27972"/>
    <w:rsid w:val="00CD3AA5"/>
    <w:rsid w:val="00D141CE"/>
    <w:rsid w:val="00DE03F0"/>
    <w:rsid w:val="00E7684D"/>
    <w:rsid w:val="00EC754F"/>
    <w:rsid w:val="00F548B2"/>
    <w:rsid w:val="015D7413"/>
    <w:rsid w:val="03FA6D38"/>
    <w:rsid w:val="08C20166"/>
    <w:rsid w:val="0B224253"/>
    <w:rsid w:val="0CA02256"/>
    <w:rsid w:val="175E5CB3"/>
    <w:rsid w:val="1B54770D"/>
    <w:rsid w:val="1CC532EB"/>
    <w:rsid w:val="204B08B6"/>
    <w:rsid w:val="28A72D19"/>
    <w:rsid w:val="42940447"/>
    <w:rsid w:val="4AE31C01"/>
    <w:rsid w:val="4DE00D96"/>
    <w:rsid w:val="580F3BEB"/>
    <w:rsid w:val="5C262EFB"/>
    <w:rsid w:val="5EFA2663"/>
    <w:rsid w:val="5F934D63"/>
    <w:rsid w:val="60B00B57"/>
    <w:rsid w:val="664D4588"/>
    <w:rsid w:val="677D2338"/>
    <w:rsid w:val="6FE958B4"/>
    <w:rsid w:val="73903104"/>
    <w:rsid w:val="77814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pPr>
      <w:ind w:leftChars="2500" w:left="100"/>
    </w:pPr>
  </w:style>
  <w:style w:type="paragraph" w:styleId="a4">
    <w:name w:val="Balloon Text"/>
    <w:basedOn w:val="a"/>
    <w:link w:val="Char0"/>
    <w:qFormat/>
    <w:rPr>
      <w:sz w:val="18"/>
      <w:szCs w:val="18"/>
    </w:rPr>
  </w:style>
  <w:style w:type="paragraph" w:styleId="a5">
    <w:name w:val="footer"/>
    <w:basedOn w:val="a"/>
    <w:link w:val="Char1"/>
    <w:pPr>
      <w:tabs>
        <w:tab w:val="center" w:pos="4153"/>
        <w:tab w:val="right" w:pos="8306"/>
      </w:tabs>
      <w:snapToGrid w:val="0"/>
      <w:jc w:val="left"/>
    </w:pPr>
    <w:rPr>
      <w:sz w:val="18"/>
      <w:szCs w:val="18"/>
    </w:rPr>
  </w:style>
  <w:style w:type="paragraph" w:styleId="a6">
    <w:name w:val="header"/>
    <w:basedOn w:val="a"/>
    <w:link w:val="Char2"/>
    <w:pPr>
      <w:pBdr>
        <w:bottom w:val="single" w:sz="6" w:space="1" w:color="auto"/>
      </w:pBdr>
      <w:tabs>
        <w:tab w:val="center" w:pos="4153"/>
        <w:tab w:val="right" w:pos="8306"/>
      </w:tabs>
      <w:snapToGrid w:val="0"/>
      <w:jc w:val="center"/>
    </w:pPr>
    <w:rPr>
      <w:sz w:val="18"/>
      <w:szCs w:val="18"/>
    </w:rPr>
  </w:style>
  <w:style w:type="character" w:customStyle="1" w:styleId="font71">
    <w:name w:val="font71"/>
    <w:basedOn w:val="a0"/>
    <w:qFormat/>
    <w:rPr>
      <w:rFonts w:ascii="monospace" w:eastAsia="monospace" w:cs="monospace" w:hint="default"/>
      <w:color w:val="auto"/>
      <w:sz w:val="20"/>
      <w:szCs w:val="20"/>
      <w:u w:val="none"/>
    </w:rPr>
  </w:style>
  <w:style w:type="character" w:customStyle="1" w:styleId="Char0">
    <w:name w:val="批注框文本 Char"/>
    <w:basedOn w:val="a0"/>
    <w:link w:val="a4"/>
    <w:qFormat/>
    <w:rPr>
      <w:rFonts w:asciiTheme="minorHAnsi" w:eastAsiaTheme="minorEastAsia" w:hAnsiTheme="minorHAnsi" w:cstheme="minorBidi"/>
      <w:kern w:val="2"/>
      <w:sz w:val="18"/>
      <w:szCs w:val="18"/>
    </w:rPr>
  </w:style>
  <w:style w:type="character" w:customStyle="1" w:styleId="Char2">
    <w:name w:val="页眉 Char"/>
    <w:basedOn w:val="a0"/>
    <w:link w:val="a6"/>
    <w:rPr>
      <w:rFonts w:asciiTheme="minorHAnsi" w:eastAsiaTheme="minorEastAsia" w:hAnsiTheme="minorHAnsi" w:cstheme="minorBidi"/>
      <w:kern w:val="2"/>
      <w:sz w:val="18"/>
      <w:szCs w:val="18"/>
    </w:rPr>
  </w:style>
  <w:style w:type="character" w:customStyle="1" w:styleId="Char1">
    <w:name w:val="页脚 Char"/>
    <w:basedOn w:val="a0"/>
    <w:link w:val="a5"/>
    <w:qFormat/>
    <w:rPr>
      <w:rFonts w:asciiTheme="minorHAnsi" w:eastAsiaTheme="minorEastAsia" w:hAnsiTheme="minorHAnsi" w:cstheme="minorBidi"/>
      <w:kern w:val="2"/>
      <w:sz w:val="18"/>
      <w:szCs w:val="18"/>
    </w:rPr>
  </w:style>
  <w:style w:type="character" w:customStyle="1" w:styleId="Char">
    <w:name w:val="日期 Char"/>
    <w:basedOn w:val="a0"/>
    <w:link w:val="a3"/>
    <w:rPr>
      <w:rFonts w:asciiTheme="minorHAnsi" w:eastAsiaTheme="minorEastAsia" w:hAnsiTheme="minorHAnsi" w:cstheme="minorBid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pPr>
      <w:ind w:leftChars="2500" w:left="100"/>
    </w:pPr>
  </w:style>
  <w:style w:type="paragraph" w:styleId="a4">
    <w:name w:val="Balloon Text"/>
    <w:basedOn w:val="a"/>
    <w:link w:val="Char0"/>
    <w:qFormat/>
    <w:rPr>
      <w:sz w:val="18"/>
      <w:szCs w:val="18"/>
    </w:rPr>
  </w:style>
  <w:style w:type="paragraph" w:styleId="a5">
    <w:name w:val="footer"/>
    <w:basedOn w:val="a"/>
    <w:link w:val="Char1"/>
    <w:pPr>
      <w:tabs>
        <w:tab w:val="center" w:pos="4153"/>
        <w:tab w:val="right" w:pos="8306"/>
      </w:tabs>
      <w:snapToGrid w:val="0"/>
      <w:jc w:val="left"/>
    </w:pPr>
    <w:rPr>
      <w:sz w:val="18"/>
      <w:szCs w:val="18"/>
    </w:rPr>
  </w:style>
  <w:style w:type="paragraph" w:styleId="a6">
    <w:name w:val="header"/>
    <w:basedOn w:val="a"/>
    <w:link w:val="Char2"/>
    <w:pPr>
      <w:pBdr>
        <w:bottom w:val="single" w:sz="6" w:space="1" w:color="auto"/>
      </w:pBdr>
      <w:tabs>
        <w:tab w:val="center" w:pos="4153"/>
        <w:tab w:val="right" w:pos="8306"/>
      </w:tabs>
      <w:snapToGrid w:val="0"/>
      <w:jc w:val="center"/>
    </w:pPr>
    <w:rPr>
      <w:sz w:val="18"/>
      <w:szCs w:val="18"/>
    </w:rPr>
  </w:style>
  <w:style w:type="character" w:customStyle="1" w:styleId="font71">
    <w:name w:val="font71"/>
    <w:basedOn w:val="a0"/>
    <w:qFormat/>
    <w:rPr>
      <w:rFonts w:ascii="monospace" w:eastAsia="monospace" w:cs="monospace" w:hint="default"/>
      <w:color w:val="auto"/>
      <w:sz w:val="20"/>
      <w:szCs w:val="20"/>
      <w:u w:val="none"/>
    </w:rPr>
  </w:style>
  <w:style w:type="character" w:customStyle="1" w:styleId="Char0">
    <w:name w:val="批注框文本 Char"/>
    <w:basedOn w:val="a0"/>
    <w:link w:val="a4"/>
    <w:qFormat/>
    <w:rPr>
      <w:rFonts w:asciiTheme="minorHAnsi" w:eastAsiaTheme="minorEastAsia" w:hAnsiTheme="minorHAnsi" w:cstheme="minorBidi"/>
      <w:kern w:val="2"/>
      <w:sz w:val="18"/>
      <w:szCs w:val="18"/>
    </w:rPr>
  </w:style>
  <w:style w:type="character" w:customStyle="1" w:styleId="Char2">
    <w:name w:val="页眉 Char"/>
    <w:basedOn w:val="a0"/>
    <w:link w:val="a6"/>
    <w:rPr>
      <w:rFonts w:asciiTheme="minorHAnsi" w:eastAsiaTheme="minorEastAsia" w:hAnsiTheme="minorHAnsi" w:cstheme="minorBidi"/>
      <w:kern w:val="2"/>
      <w:sz w:val="18"/>
      <w:szCs w:val="18"/>
    </w:rPr>
  </w:style>
  <w:style w:type="character" w:customStyle="1" w:styleId="Char1">
    <w:name w:val="页脚 Char"/>
    <w:basedOn w:val="a0"/>
    <w:link w:val="a5"/>
    <w:qFormat/>
    <w:rPr>
      <w:rFonts w:asciiTheme="minorHAnsi" w:eastAsiaTheme="minorEastAsia" w:hAnsiTheme="minorHAnsi" w:cstheme="minorBidi"/>
      <w:kern w:val="2"/>
      <w:sz w:val="18"/>
      <w:szCs w:val="18"/>
    </w:rPr>
  </w:style>
  <w:style w:type="character" w:customStyle="1" w:styleId="Char">
    <w:name w:val="日期 Char"/>
    <w:basedOn w:val="a0"/>
    <w:link w:val="a3"/>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D35576-7A75-47D9-810C-C4BD5337C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103</Words>
  <Characters>590</Characters>
  <Application>Microsoft Office Word</Application>
  <DocSecurity>0</DocSecurity>
  <Lines>4</Lines>
  <Paragraphs>1</Paragraphs>
  <ScaleCrop>false</ScaleCrop>
  <Company/>
  <LinksUpToDate>false</LinksUpToDate>
  <CharactersWithSpaces>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无语</dc:creator>
  <cp:lastModifiedBy>KK</cp:lastModifiedBy>
  <cp:revision>2</cp:revision>
  <cp:lastPrinted>2020-10-13T04:54:00Z</cp:lastPrinted>
  <dcterms:created xsi:type="dcterms:W3CDTF">2020-10-19T01:25:00Z</dcterms:created>
  <dcterms:modified xsi:type="dcterms:W3CDTF">2020-10-19T01:25:00Z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