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397" w:rsidRPr="00177397" w:rsidRDefault="00177397" w:rsidP="00177397">
      <w:pPr>
        <w:spacing w:line="348" w:lineRule="auto"/>
        <w:jc w:val="center"/>
        <w:rPr>
          <w:rFonts w:ascii="Times New Roman" w:eastAsia="方正小标宋简体" w:hAnsi="Times New Roman" w:cs="Times New Roman" w:hint="eastAsia"/>
          <w:bCs/>
          <w:sz w:val="44"/>
          <w:szCs w:val="44"/>
        </w:rPr>
      </w:pPr>
      <w:r w:rsidRPr="00177397">
        <w:rPr>
          <w:rFonts w:ascii="Times New Roman" w:eastAsia="方正小标宋简体" w:hAnsi="Times New Roman" w:cs="Times New Roman" w:hint="eastAsia"/>
          <w:bCs/>
          <w:sz w:val="44"/>
          <w:szCs w:val="44"/>
        </w:rPr>
        <w:t>财政支出项目绩效评价自评报告</w:t>
      </w:r>
    </w:p>
    <w:p w:rsidR="00177397" w:rsidRPr="00177397" w:rsidRDefault="00177397" w:rsidP="00177397">
      <w:pPr>
        <w:rPr>
          <w:rFonts w:ascii="Times New Roman" w:eastAsia="仿宋_GB2312" w:hAnsi="Times New Roman" w:cs="Times New Roman" w:hint="eastAsia"/>
          <w:b/>
          <w:sz w:val="32"/>
          <w:szCs w:val="24"/>
        </w:rPr>
      </w:pPr>
    </w:p>
    <w:p w:rsidR="00177397" w:rsidRPr="00177397" w:rsidRDefault="00177397" w:rsidP="00177397">
      <w:pPr>
        <w:rPr>
          <w:rFonts w:ascii="Times New Roman" w:eastAsia="仿宋_GB2312" w:hAnsi="Times New Roman" w:cs="Times New Roman" w:hint="eastAsia"/>
          <w:b/>
          <w:sz w:val="32"/>
          <w:szCs w:val="24"/>
        </w:rPr>
      </w:pPr>
    </w:p>
    <w:p w:rsidR="00177397" w:rsidRPr="00177397" w:rsidRDefault="00177397" w:rsidP="00177397">
      <w:pPr>
        <w:ind w:firstLineChars="147" w:firstLine="464"/>
        <w:rPr>
          <w:rFonts w:ascii="Times New Roman" w:eastAsia="仿宋_GB2312" w:hAnsi="Times New Roman" w:cs="Times New Roman" w:hint="eastAsia"/>
          <w:sz w:val="32"/>
          <w:szCs w:val="32"/>
        </w:rPr>
      </w:pPr>
      <w:r w:rsidRPr="00177397">
        <w:rPr>
          <w:rFonts w:ascii="Times New Roman" w:eastAsia="仿宋_GB2312" w:hAnsi="Times New Roman" w:cs="Times New Roman" w:hint="eastAsia"/>
          <w:b/>
          <w:sz w:val="32"/>
          <w:szCs w:val="32"/>
        </w:rPr>
        <w:t>评价类型</w:t>
      </w:r>
      <w:r w:rsidRPr="00177397">
        <w:rPr>
          <w:rFonts w:ascii="Times New Roman" w:eastAsia="仿宋_GB2312" w:hAnsi="Times New Roman" w:cs="Times New Roman" w:hint="eastAsia"/>
          <w:sz w:val="32"/>
          <w:szCs w:val="32"/>
        </w:rPr>
        <w:t>：项目实施过程评价□</w:t>
      </w:r>
      <w:r w:rsidRPr="00177397">
        <w:rPr>
          <w:rFonts w:ascii="Times New Roman" w:eastAsia="仿宋_GB2312" w:hAnsi="Times New Roman" w:cs="Times New Roman" w:hint="eastAsia"/>
          <w:sz w:val="32"/>
          <w:szCs w:val="32"/>
        </w:rPr>
        <w:t xml:space="preserve">   </w:t>
      </w:r>
      <w:r w:rsidRPr="00177397">
        <w:rPr>
          <w:rFonts w:ascii="Times New Roman" w:eastAsia="仿宋_GB2312" w:hAnsi="Times New Roman" w:cs="Times New Roman" w:hint="eastAsia"/>
          <w:sz w:val="32"/>
          <w:szCs w:val="32"/>
        </w:rPr>
        <w:t>项目完成结果评价</w:t>
      </w:r>
      <w:r w:rsidRPr="00177397">
        <w:rPr>
          <w:rFonts w:ascii="Segoe UI Symbol" w:eastAsia="仿宋_GB2312" w:hAnsi="Segoe UI Symbol" w:cs="Segoe UI Symbol"/>
          <w:sz w:val="32"/>
          <w:szCs w:val="32"/>
        </w:rPr>
        <w:t>☑</w:t>
      </w:r>
    </w:p>
    <w:p w:rsidR="00177397" w:rsidRPr="00177397" w:rsidRDefault="00177397" w:rsidP="00177397">
      <w:pPr>
        <w:spacing w:beforeLines="50" w:before="301" w:line="348" w:lineRule="auto"/>
        <w:ind w:firstLineChars="150" w:firstLine="471"/>
        <w:rPr>
          <w:rFonts w:ascii="Times New Roman" w:eastAsia="仿宋_GB2312" w:hAnsi="Times New Roman" w:cs="Times New Roman" w:hint="eastAsia"/>
          <w:sz w:val="32"/>
          <w:szCs w:val="24"/>
          <w:u w:val="single"/>
        </w:rPr>
      </w:pPr>
      <w:r w:rsidRPr="00177397">
        <w:rPr>
          <w:rFonts w:ascii="Times New Roman" w:eastAsia="仿宋_GB2312" w:hAnsi="Times New Roman" w:cs="Times New Roman" w:hint="eastAsia"/>
          <w:sz w:val="32"/>
          <w:szCs w:val="24"/>
        </w:rPr>
        <w:t>项目名称</w:t>
      </w:r>
      <w:r w:rsidRPr="00177397">
        <w:rPr>
          <w:rFonts w:ascii="Times New Roman" w:eastAsia="仿宋_GB2312" w:hAnsi="Times New Roman" w:cs="Times New Roman" w:hint="eastAsia"/>
          <w:sz w:val="32"/>
          <w:szCs w:val="24"/>
          <w:u w:val="single"/>
        </w:rPr>
        <w:t xml:space="preserve"> </w:t>
      </w:r>
      <w:r w:rsidRPr="00177397">
        <w:rPr>
          <w:rFonts w:ascii="Times New Roman" w:eastAsia="仿宋_GB2312" w:hAnsi="Times New Roman" w:cs="Times New Roman" w:hint="eastAsia"/>
          <w:sz w:val="32"/>
          <w:szCs w:val="24"/>
          <w:u w:val="single"/>
        </w:rPr>
        <w:t>园林绿化维护经费</w:t>
      </w:r>
      <w:r w:rsidRPr="00177397">
        <w:rPr>
          <w:rFonts w:ascii="Times New Roman" w:eastAsia="仿宋_GB2312" w:hAnsi="Times New Roman" w:cs="Times New Roman" w:hint="eastAsia"/>
          <w:sz w:val="32"/>
          <w:szCs w:val="24"/>
          <w:u w:val="single"/>
        </w:rPr>
        <w:t xml:space="preserve">                      </w:t>
      </w:r>
    </w:p>
    <w:p w:rsidR="00177397" w:rsidRPr="00177397" w:rsidRDefault="00177397" w:rsidP="00177397">
      <w:pPr>
        <w:spacing w:beforeLines="50" w:before="301" w:line="348" w:lineRule="auto"/>
        <w:ind w:firstLineChars="150" w:firstLine="471"/>
        <w:rPr>
          <w:rFonts w:ascii="Times New Roman" w:eastAsia="仿宋_GB2312" w:hAnsi="Times New Roman" w:cs="Times New Roman" w:hint="eastAsia"/>
          <w:sz w:val="32"/>
          <w:szCs w:val="24"/>
        </w:rPr>
      </w:pPr>
      <w:r w:rsidRPr="00177397">
        <w:rPr>
          <w:rFonts w:ascii="Times New Roman" w:eastAsia="仿宋_GB2312" w:hAnsi="Times New Roman" w:cs="Times New Roman" w:hint="eastAsia"/>
          <w:sz w:val="32"/>
          <w:szCs w:val="24"/>
        </w:rPr>
        <w:t>项目单位</w:t>
      </w:r>
      <w:r w:rsidRPr="00177397">
        <w:rPr>
          <w:rFonts w:ascii="Times New Roman" w:eastAsia="仿宋_GB2312" w:hAnsi="Times New Roman" w:cs="Times New Roman" w:hint="eastAsia"/>
          <w:sz w:val="32"/>
          <w:szCs w:val="24"/>
          <w:u w:val="single"/>
        </w:rPr>
        <w:t xml:space="preserve"> </w:t>
      </w:r>
      <w:r w:rsidRPr="00177397">
        <w:rPr>
          <w:rFonts w:ascii="Times New Roman" w:eastAsia="仿宋_GB2312" w:hAnsi="Times New Roman" w:cs="Times New Roman" w:hint="eastAsia"/>
          <w:sz w:val="32"/>
          <w:szCs w:val="24"/>
          <w:u w:val="single"/>
        </w:rPr>
        <w:t>临湘市园林绿化事务中心</w:t>
      </w:r>
      <w:r w:rsidRPr="00177397">
        <w:rPr>
          <w:rFonts w:ascii="Times New Roman" w:eastAsia="仿宋_GB2312" w:hAnsi="Times New Roman" w:cs="Times New Roman" w:hint="eastAsia"/>
          <w:sz w:val="32"/>
          <w:szCs w:val="24"/>
          <w:u w:val="single"/>
        </w:rPr>
        <w:t xml:space="preserve">                </w:t>
      </w:r>
    </w:p>
    <w:p w:rsidR="00177397" w:rsidRPr="00177397" w:rsidRDefault="00177397" w:rsidP="00177397">
      <w:pPr>
        <w:spacing w:beforeLines="50" w:before="301" w:line="348" w:lineRule="auto"/>
        <w:ind w:firstLineChars="150" w:firstLine="471"/>
        <w:rPr>
          <w:rFonts w:ascii="Times New Roman" w:eastAsia="仿宋_GB2312" w:hAnsi="Times New Roman" w:cs="Times New Roman" w:hint="eastAsia"/>
          <w:sz w:val="32"/>
          <w:szCs w:val="24"/>
          <w:u w:val="single"/>
        </w:rPr>
      </w:pPr>
      <w:r w:rsidRPr="00177397">
        <w:rPr>
          <w:rFonts w:ascii="Times New Roman" w:eastAsia="仿宋_GB2312" w:hAnsi="Times New Roman" w:cs="Times New Roman" w:hint="eastAsia"/>
          <w:sz w:val="32"/>
          <w:szCs w:val="24"/>
        </w:rPr>
        <w:t>主管部门</w:t>
      </w:r>
      <w:r w:rsidRPr="00177397">
        <w:rPr>
          <w:rFonts w:ascii="Times New Roman" w:eastAsia="仿宋_GB2312" w:hAnsi="Times New Roman" w:cs="Times New Roman" w:hint="eastAsia"/>
          <w:sz w:val="32"/>
          <w:szCs w:val="24"/>
          <w:u w:val="single"/>
        </w:rPr>
        <w:t xml:space="preserve"> </w:t>
      </w:r>
      <w:r w:rsidRPr="00177397">
        <w:rPr>
          <w:rFonts w:ascii="Times New Roman" w:eastAsia="仿宋_GB2312" w:hAnsi="Times New Roman" w:cs="Times New Roman" w:hint="eastAsia"/>
          <w:sz w:val="32"/>
          <w:szCs w:val="24"/>
          <w:u w:val="single"/>
        </w:rPr>
        <w:t>临湘市城市管理和综合执法局</w:t>
      </w:r>
      <w:r w:rsidRPr="00177397">
        <w:rPr>
          <w:rFonts w:ascii="Times New Roman" w:eastAsia="仿宋_GB2312" w:hAnsi="Times New Roman" w:cs="Times New Roman" w:hint="eastAsia"/>
          <w:sz w:val="32"/>
          <w:szCs w:val="24"/>
          <w:u w:val="single"/>
        </w:rPr>
        <w:t xml:space="preserve">            </w:t>
      </w:r>
    </w:p>
    <w:p w:rsidR="00177397" w:rsidRPr="00177397" w:rsidRDefault="00177397" w:rsidP="00177397">
      <w:pPr>
        <w:spacing w:beforeLines="50" w:before="301" w:line="348" w:lineRule="auto"/>
        <w:ind w:firstLineChars="150" w:firstLine="471"/>
        <w:rPr>
          <w:rFonts w:ascii="Times New Roman" w:eastAsia="仿宋_GB2312" w:hAnsi="Times New Roman" w:cs="Times New Roman" w:hint="eastAsia"/>
          <w:sz w:val="32"/>
          <w:szCs w:val="24"/>
        </w:rPr>
      </w:pPr>
      <w:r w:rsidRPr="00177397">
        <w:rPr>
          <w:rFonts w:ascii="Times New Roman" w:eastAsia="仿宋_GB2312" w:hAnsi="Times New Roman" w:cs="Times New Roman" w:hint="eastAsia"/>
          <w:sz w:val="32"/>
          <w:szCs w:val="24"/>
        </w:rPr>
        <w:t>评价方式：</w:t>
      </w:r>
      <w:r w:rsidRPr="00177397">
        <w:rPr>
          <w:rFonts w:ascii="Times New Roman" w:eastAsia="仿宋_GB2312" w:hAnsi="Times New Roman" w:cs="Times New Roman" w:hint="eastAsia"/>
          <w:sz w:val="28"/>
          <w:szCs w:val="28"/>
        </w:rPr>
        <w:t>部门（单位）绩效自评</w:t>
      </w:r>
    </w:p>
    <w:p w:rsidR="00177397" w:rsidRPr="00177397" w:rsidRDefault="00177397" w:rsidP="00177397">
      <w:pPr>
        <w:spacing w:beforeLines="50" w:before="301" w:line="348" w:lineRule="auto"/>
        <w:ind w:firstLineChars="150" w:firstLine="471"/>
        <w:rPr>
          <w:rFonts w:ascii="Times New Roman" w:eastAsia="仿宋_GB2312" w:hAnsi="Times New Roman" w:cs="Times New Roman" w:hint="eastAsia"/>
          <w:sz w:val="28"/>
          <w:szCs w:val="28"/>
        </w:rPr>
      </w:pPr>
      <w:r w:rsidRPr="00177397">
        <w:rPr>
          <w:rFonts w:ascii="Times New Roman" w:eastAsia="仿宋_GB2312" w:hAnsi="Times New Roman" w:cs="Times New Roman" w:hint="eastAsia"/>
          <w:sz w:val="32"/>
          <w:szCs w:val="32"/>
        </w:rPr>
        <w:t>评价机构：</w:t>
      </w:r>
      <w:r w:rsidRPr="00177397">
        <w:rPr>
          <w:rFonts w:ascii="Times New Roman" w:eastAsia="仿宋_GB2312" w:hAnsi="Times New Roman" w:cs="Times New Roman" w:hint="eastAsia"/>
          <w:sz w:val="28"/>
          <w:szCs w:val="28"/>
        </w:rPr>
        <w:t>部门（单位）评价组</w:t>
      </w:r>
      <w:r w:rsidRPr="00177397">
        <w:rPr>
          <w:rFonts w:ascii="Times New Roman" w:eastAsia="仿宋_GB2312" w:hAnsi="Times New Roman" w:cs="Times New Roman" w:hint="eastAsia"/>
          <w:sz w:val="28"/>
          <w:szCs w:val="28"/>
        </w:rPr>
        <w:t xml:space="preserve">   </w:t>
      </w:r>
    </w:p>
    <w:p w:rsidR="00177397" w:rsidRPr="00177397" w:rsidRDefault="00177397" w:rsidP="00177397">
      <w:pPr>
        <w:spacing w:beforeLines="50" w:before="301" w:line="348" w:lineRule="auto"/>
        <w:ind w:firstLineChars="150" w:firstLine="411"/>
        <w:rPr>
          <w:rFonts w:ascii="Times New Roman" w:eastAsia="仿宋_GB2312" w:hAnsi="Times New Roman" w:cs="Times New Roman" w:hint="eastAsia"/>
          <w:sz w:val="28"/>
          <w:szCs w:val="28"/>
        </w:rPr>
      </w:pPr>
    </w:p>
    <w:p w:rsidR="00177397" w:rsidRPr="00177397" w:rsidRDefault="00177397" w:rsidP="00177397">
      <w:pPr>
        <w:spacing w:line="348" w:lineRule="auto"/>
        <w:ind w:firstLineChars="690" w:firstLine="2167"/>
        <w:rPr>
          <w:rFonts w:ascii="Times New Roman" w:eastAsia="仿宋_GB2312" w:hAnsi="Times New Roman" w:cs="Times New Roman" w:hint="eastAsia"/>
          <w:sz w:val="32"/>
          <w:szCs w:val="24"/>
        </w:rPr>
      </w:pPr>
      <w:r w:rsidRPr="00177397">
        <w:rPr>
          <w:rFonts w:ascii="Times New Roman" w:eastAsia="仿宋_GB2312" w:hAnsi="Times New Roman" w:cs="Times New Roman" w:hint="eastAsia"/>
          <w:sz w:val="32"/>
          <w:szCs w:val="24"/>
        </w:rPr>
        <w:t xml:space="preserve">   </w:t>
      </w:r>
      <w:r w:rsidRPr="00177397">
        <w:rPr>
          <w:rFonts w:ascii="Times New Roman" w:eastAsia="仿宋_GB2312" w:hAnsi="Times New Roman" w:cs="Times New Roman" w:hint="eastAsia"/>
          <w:sz w:val="32"/>
          <w:szCs w:val="24"/>
        </w:rPr>
        <w:t>报告日期：</w:t>
      </w:r>
      <w:r w:rsidRPr="00177397">
        <w:rPr>
          <w:rFonts w:ascii="Times New Roman" w:eastAsia="仿宋_GB2312" w:hAnsi="Times New Roman" w:cs="Times New Roman" w:hint="eastAsia"/>
          <w:sz w:val="32"/>
          <w:szCs w:val="24"/>
        </w:rPr>
        <w:t>2022</w:t>
      </w:r>
      <w:r w:rsidRPr="00177397">
        <w:rPr>
          <w:rFonts w:ascii="Times New Roman" w:eastAsia="仿宋_GB2312" w:hAnsi="Times New Roman" w:cs="Times New Roman" w:hint="eastAsia"/>
          <w:sz w:val="32"/>
          <w:szCs w:val="24"/>
        </w:rPr>
        <w:t>年</w:t>
      </w:r>
      <w:r w:rsidRPr="00177397">
        <w:rPr>
          <w:rFonts w:ascii="Times New Roman" w:eastAsia="仿宋_GB2312" w:hAnsi="Times New Roman" w:cs="Times New Roman" w:hint="eastAsia"/>
          <w:sz w:val="32"/>
          <w:szCs w:val="24"/>
        </w:rPr>
        <w:t>8</w:t>
      </w:r>
      <w:r w:rsidRPr="00177397">
        <w:rPr>
          <w:rFonts w:ascii="Times New Roman" w:eastAsia="仿宋_GB2312" w:hAnsi="Times New Roman" w:cs="Times New Roman" w:hint="eastAsia"/>
          <w:sz w:val="32"/>
          <w:szCs w:val="24"/>
        </w:rPr>
        <w:t>月</w:t>
      </w:r>
      <w:r w:rsidRPr="00177397">
        <w:rPr>
          <w:rFonts w:ascii="Times New Roman" w:eastAsia="仿宋_GB2312" w:hAnsi="Times New Roman" w:cs="Times New Roman" w:hint="eastAsia"/>
          <w:sz w:val="32"/>
          <w:szCs w:val="24"/>
        </w:rPr>
        <w:t>23</w:t>
      </w:r>
      <w:r w:rsidRPr="00177397">
        <w:rPr>
          <w:rFonts w:ascii="Times New Roman" w:eastAsia="仿宋_GB2312" w:hAnsi="Times New Roman" w:cs="Times New Roman" w:hint="eastAsia"/>
          <w:sz w:val="32"/>
          <w:szCs w:val="24"/>
        </w:rPr>
        <w:t>日</w:t>
      </w:r>
    </w:p>
    <w:p w:rsidR="00177397" w:rsidRPr="00177397" w:rsidRDefault="00177397" w:rsidP="00177397">
      <w:pPr>
        <w:spacing w:line="348" w:lineRule="auto"/>
        <w:rPr>
          <w:rFonts w:ascii="Times New Roman" w:eastAsia="仿宋_GB2312" w:hAnsi="Times New Roman" w:cs="Times New Roman" w:hint="eastAsia"/>
          <w:sz w:val="32"/>
          <w:szCs w:val="24"/>
        </w:rPr>
      </w:pPr>
      <w:r w:rsidRPr="00177397">
        <w:rPr>
          <w:rFonts w:ascii="Times New Roman" w:eastAsia="仿宋_GB2312" w:hAnsi="Times New Roman" w:cs="Times New Roman" w:hint="eastAsia"/>
          <w:sz w:val="32"/>
          <w:szCs w:val="24"/>
        </w:rPr>
        <w:t xml:space="preserve">                 </w:t>
      </w:r>
      <w:r w:rsidRPr="00177397">
        <w:rPr>
          <w:rFonts w:ascii="Times New Roman" w:eastAsia="仿宋_GB2312" w:hAnsi="Times New Roman" w:cs="Times New Roman" w:hint="eastAsia"/>
          <w:sz w:val="32"/>
          <w:szCs w:val="24"/>
        </w:rPr>
        <w:t>临湘市财政局（制）</w:t>
      </w:r>
    </w:p>
    <w:p w:rsidR="00177397" w:rsidRDefault="00177397" w:rsidP="00177397">
      <w:pPr>
        <w:spacing w:line="348" w:lineRule="auto"/>
        <w:jc w:val="center"/>
        <w:rPr>
          <w:rFonts w:ascii="Times New Roman" w:eastAsia="仿宋_GB2312" w:hAnsi="Times New Roman" w:cs="Times New Roman"/>
          <w:sz w:val="32"/>
          <w:szCs w:val="24"/>
        </w:rPr>
      </w:pPr>
    </w:p>
    <w:p w:rsidR="00177397" w:rsidRPr="00177397" w:rsidRDefault="00177397" w:rsidP="00177397">
      <w:pPr>
        <w:spacing w:line="348" w:lineRule="auto"/>
        <w:jc w:val="center"/>
        <w:rPr>
          <w:rFonts w:ascii="Times New Roman" w:eastAsia="仿宋_GB2312" w:hAnsi="Times New Roman" w:cs="Times New Roman" w:hint="eastAsia"/>
          <w:sz w:val="3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6"/>
        <w:gridCol w:w="449"/>
        <w:gridCol w:w="567"/>
        <w:gridCol w:w="172"/>
        <w:gridCol w:w="77"/>
        <w:gridCol w:w="733"/>
        <w:gridCol w:w="662"/>
        <w:gridCol w:w="150"/>
        <w:gridCol w:w="541"/>
        <w:gridCol w:w="269"/>
        <w:gridCol w:w="120"/>
        <w:gridCol w:w="442"/>
        <w:gridCol w:w="818"/>
        <w:gridCol w:w="111"/>
        <w:gridCol w:w="39"/>
        <w:gridCol w:w="403"/>
        <w:gridCol w:w="236"/>
        <w:gridCol w:w="6"/>
        <w:gridCol w:w="120"/>
        <w:gridCol w:w="1560"/>
        <w:gridCol w:w="670"/>
      </w:tblGrid>
      <w:tr w:rsidR="00177397" w:rsidRPr="00177397" w:rsidTr="00927173">
        <w:trPr>
          <w:trHeight w:val="680"/>
        </w:trPr>
        <w:tc>
          <w:tcPr>
            <w:tcW w:w="9371" w:type="dxa"/>
            <w:gridSpan w:val="21"/>
            <w:vAlign w:val="center"/>
          </w:tcPr>
          <w:p w:rsidR="00177397" w:rsidRPr="00177397" w:rsidRDefault="00177397" w:rsidP="00177397">
            <w:pPr>
              <w:jc w:val="center"/>
              <w:rPr>
                <w:rFonts w:ascii="Times New Roman" w:eastAsia="仿宋_GB2312" w:hAnsi="Times New Roman" w:cs="Times New Roman" w:hint="eastAsia"/>
                <w:b/>
                <w:sz w:val="24"/>
                <w:szCs w:val="24"/>
              </w:rPr>
            </w:pPr>
            <w:r w:rsidRPr="00177397">
              <w:rPr>
                <w:rFonts w:ascii="Times New Roman" w:eastAsia="仿宋_GB2312" w:hAnsi="Times New Roman" w:cs="Times New Roman" w:hint="eastAsia"/>
                <w:b/>
                <w:sz w:val="24"/>
                <w:szCs w:val="24"/>
              </w:rPr>
              <w:lastRenderedPageBreak/>
              <w:t>一、项</w:t>
            </w:r>
            <w:r w:rsidRPr="00177397">
              <w:rPr>
                <w:rFonts w:ascii="Times New Roman" w:eastAsia="仿宋_GB2312" w:hAnsi="Times New Roman" w:cs="Times New Roman" w:hint="eastAsia"/>
                <w:b/>
                <w:sz w:val="24"/>
                <w:szCs w:val="24"/>
              </w:rPr>
              <w:t xml:space="preserve"> </w:t>
            </w:r>
            <w:r w:rsidRPr="00177397">
              <w:rPr>
                <w:rFonts w:ascii="Times New Roman" w:eastAsia="仿宋_GB2312" w:hAnsi="Times New Roman" w:cs="Times New Roman" w:hint="eastAsia"/>
                <w:b/>
                <w:sz w:val="24"/>
                <w:szCs w:val="24"/>
              </w:rPr>
              <w:t>目</w:t>
            </w:r>
            <w:r w:rsidRPr="00177397">
              <w:rPr>
                <w:rFonts w:ascii="Times New Roman" w:eastAsia="仿宋_GB2312" w:hAnsi="Times New Roman" w:cs="Times New Roman" w:hint="eastAsia"/>
                <w:b/>
                <w:sz w:val="24"/>
                <w:szCs w:val="24"/>
              </w:rPr>
              <w:t xml:space="preserve"> </w:t>
            </w:r>
            <w:r w:rsidRPr="00177397">
              <w:rPr>
                <w:rFonts w:ascii="Times New Roman" w:eastAsia="仿宋_GB2312" w:hAnsi="Times New Roman" w:cs="Times New Roman" w:hint="eastAsia"/>
                <w:b/>
                <w:sz w:val="24"/>
                <w:szCs w:val="24"/>
              </w:rPr>
              <w:t>基</w:t>
            </w:r>
            <w:r w:rsidRPr="00177397">
              <w:rPr>
                <w:rFonts w:ascii="Times New Roman" w:eastAsia="仿宋_GB2312" w:hAnsi="Times New Roman" w:cs="Times New Roman" w:hint="eastAsia"/>
                <w:b/>
                <w:sz w:val="24"/>
                <w:szCs w:val="24"/>
              </w:rPr>
              <w:t xml:space="preserve"> </w:t>
            </w:r>
            <w:r w:rsidRPr="00177397">
              <w:rPr>
                <w:rFonts w:ascii="Times New Roman" w:eastAsia="仿宋_GB2312" w:hAnsi="Times New Roman" w:cs="Times New Roman" w:hint="eastAsia"/>
                <w:b/>
                <w:sz w:val="24"/>
                <w:szCs w:val="24"/>
              </w:rPr>
              <w:t>本</w:t>
            </w:r>
            <w:r w:rsidRPr="00177397">
              <w:rPr>
                <w:rFonts w:ascii="Times New Roman" w:eastAsia="仿宋_GB2312" w:hAnsi="Times New Roman" w:cs="Times New Roman" w:hint="eastAsia"/>
                <w:b/>
                <w:sz w:val="24"/>
                <w:szCs w:val="24"/>
              </w:rPr>
              <w:t xml:space="preserve"> </w:t>
            </w:r>
            <w:r w:rsidRPr="00177397">
              <w:rPr>
                <w:rFonts w:ascii="Times New Roman" w:eastAsia="仿宋_GB2312" w:hAnsi="Times New Roman" w:cs="Times New Roman" w:hint="eastAsia"/>
                <w:b/>
                <w:sz w:val="24"/>
                <w:szCs w:val="24"/>
              </w:rPr>
              <w:t>概</w:t>
            </w:r>
            <w:r w:rsidRPr="00177397">
              <w:rPr>
                <w:rFonts w:ascii="Times New Roman" w:eastAsia="仿宋_GB2312" w:hAnsi="Times New Roman" w:cs="Times New Roman" w:hint="eastAsia"/>
                <w:b/>
                <w:sz w:val="24"/>
                <w:szCs w:val="24"/>
              </w:rPr>
              <w:t xml:space="preserve"> </w:t>
            </w:r>
            <w:proofErr w:type="gramStart"/>
            <w:r w:rsidRPr="00177397">
              <w:rPr>
                <w:rFonts w:ascii="Times New Roman" w:eastAsia="仿宋_GB2312" w:hAnsi="Times New Roman" w:cs="Times New Roman" w:hint="eastAsia"/>
                <w:b/>
                <w:sz w:val="24"/>
                <w:szCs w:val="24"/>
              </w:rPr>
              <w:t>况</w:t>
            </w:r>
            <w:proofErr w:type="gramEnd"/>
          </w:p>
        </w:tc>
      </w:tr>
      <w:tr w:rsidR="00177397" w:rsidRPr="00177397" w:rsidTr="00927173">
        <w:tc>
          <w:tcPr>
            <w:tcW w:w="1675" w:type="dxa"/>
            <w:gridSpan w:val="2"/>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项目负责人</w:t>
            </w:r>
          </w:p>
        </w:tc>
        <w:tc>
          <w:tcPr>
            <w:tcW w:w="3291" w:type="dxa"/>
            <w:gridSpan w:val="9"/>
            <w:vAlign w:val="center"/>
          </w:tcPr>
          <w:p w:rsidR="00177397" w:rsidRPr="00177397" w:rsidRDefault="00177397" w:rsidP="00177397">
            <w:pPr>
              <w:rPr>
                <w:rFonts w:ascii="Times New Roman" w:eastAsia="仿宋_GB2312" w:hAnsi="Times New Roman" w:cs="Times New Roman" w:hint="eastAsia"/>
                <w:szCs w:val="21"/>
              </w:rPr>
            </w:pPr>
            <w:proofErr w:type="gramStart"/>
            <w:r w:rsidRPr="00177397">
              <w:rPr>
                <w:rFonts w:ascii="Times New Roman" w:eastAsia="仿宋_GB2312" w:hAnsi="Times New Roman" w:cs="Times New Roman" w:hint="eastAsia"/>
                <w:szCs w:val="21"/>
              </w:rPr>
              <w:t>廖</w:t>
            </w:r>
            <w:proofErr w:type="gramEnd"/>
            <w:r w:rsidRPr="00177397">
              <w:rPr>
                <w:rFonts w:ascii="Times New Roman" w:eastAsia="仿宋_GB2312" w:hAnsi="Times New Roman" w:cs="Times New Roman" w:hint="eastAsia"/>
                <w:szCs w:val="21"/>
              </w:rPr>
              <w:t>中山</w:t>
            </w:r>
          </w:p>
        </w:tc>
        <w:tc>
          <w:tcPr>
            <w:tcW w:w="1260" w:type="dxa"/>
            <w:gridSpan w:val="2"/>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联系电话</w:t>
            </w:r>
          </w:p>
        </w:tc>
        <w:tc>
          <w:tcPr>
            <w:tcW w:w="3145" w:type="dxa"/>
            <w:gridSpan w:val="8"/>
            <w:vAlign w:val="center"/>
          </w:tcPr>
          <w:p w:rsidR="00177397" w:rsidRPr="00177397" w:rsidRDefault="00177397" w:rsidP="00177397">
            <w:pPr>
              <w:rPr>
                <w:rFonts w:ascii="Times New Roman" w:eastAsia="仿宋_GB2312" w:hAnsi="Times New Roman" w:cs="Times New Roman"/>
                <w:szCs w:val="21"/>
              </w:rPr>
            </w:pPr>
            <w:r w:rsidRPr="00177397">
              <w:rPr>
                <w:rFonts w:ascii="Times New Roman" w:eastAsia="仿宋_GB2312" w:hAnsi="Times New Roman" w:cs="Times New Roman" w:hint="eastAsia"/>
                <w:szCs w:val="21"/>
              </w:rPr>
              <w:t>13973030766</w:t>
            </w:r>
          </w:p>
        </w:tc>
      </w:tr>
      <w:tr w:rsidR="00177397" w:rsidRPr="00177397" w:rsidTr="00927173">
        <w:tc>
          <w:tcPr>
            <w:tcW w:w="1675" w:type="dxa"/>
            <w:gridSpan w:val="2"/>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项目地址</w:t>
            </w:r>
          </w:p>
        </w:tc>
        <w:tc>
          <w:tcPr>
            <w:tcW w:w="3291" w:type="dxa"/>
            <w:gridSpan w:val="9"/>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临湘市城区小公园、小游园、驿站及公共绿化带、苗圃园。</w:t>
            </w:r>
          </w:p>
        </w:tc>
        <w:tc>
          <w:tcPr>
            <w:tcW w:w="1260" w:type="dxa"/>
            <w:gridSpan w:val="2"/>
            <w:vAlign w:val="center"/>
          </w:tcPr>
          <w:p w:rsidR="00177397" w:rsidRPr="00177397" w:rsidRDefault="00177397" w:rsidP="00177397">
            <w:pPr>
              <w:rPr>
                <w:rFonts w:ascii="Times New Roman" w:eastAsia="仿宋_GB2312" w:hAnsi="Times New Roman" w:cs="Times New Roman" w:hint="eastAsia"/>
                <w:szCs w:val="21"/>
              </w:rPr>
            </w:pPr>
            <w:proofErr w:type="gramStart"/>
            <w:r w:rsidRPr="00177397">
              <w:rPr>
                <w:rFonts w:ascii="Times New Roman" w:eastAsia="仿宋_GB2312" w:hAnsi="Times New Roman" w:cs="Times New Roman" w:hint="eastAsia"/>
                <w:szCs w:val="21"/>
              </w:rPr>
              <w:t>邮</w:t>
            </w:r>
            <w:proofErr w:type="gramEnd"/>
            <w:r w:rsidRPr="00177397">
              <w:rPr>
                <w:rFonts w:ascii="Times New Roman" w:eastAsia="仿宋_GB2312" w:hAnsi="Times New Roman" w:cs="Times New Roman" w:hint="eastAsia"/>
                <w:szCs w:val="21"/>
              </w:rPr>
              <w:t xml:space="preserve">  </w:t>
            </w:r>
            <w:r w:rsidRPr="00177397">
              <w:rPr>
                <w:rFonts w:ascii="Times New Roman" w:eastAsia="仿宋_GB2312" w:hAnsi="Times New Roman" w:cs="Times New Roman" w:hint="eastAsia"/>
                <w:szCs w:val="21"/>
              </w:rPr>
              <w:t>编</w:t>
            </w:r>
          </w:p>
        </w:tc>
        <w:tc>
          <w:tcPr>
            <w:tcW w:w="3145" w:type="dxa"/>
            <w:gridSpan w:val="8"/>
            <w:vAlign w:val="center"/>
          </w:tcPr>
          <w:p w:rsidR="00177397" w:rsidRPr="00177397" w:rsidRDefault="00177397" w:rsidP="00177397">
            <w:pPr>
              <w:rPr>
                <w:rFonts w:ascii="Times New Roman" w:eastAsia="仿宋_GB2312" w:hAnsi="Times New Roman" w:cs="Times New Roman"/>
                <w:szCs w:val="21"/>
              </w:rPr>
            </w:pPr>
            <w:r w:rsidRPr="00177397">
              <w:rPr>
                <w:rFonts w:ascii="Times New Roman" w:eastAsia="仿宋_GB2312" w:hAnsi="Times New Roman" w:cs="Times New Roman" w:hint="eastAsia"/>
                <w:szCs w:val="21"/>
              </w:rPr>
              <w:t>414300</w:t>
            </w:r>
          </w:p>
        </w:tc>
      </w:tr>
      <w:tr w:rsidR="00177397" w:rsidRPr="00177397" w:rsidTr="00927173">
        <w:trPr>
          <w:trHeight w:val="795"/>
        </w:trPr>
        <w:tc>
          <w:tcPr>
            <w:tcW w:w="1675" w:type="dxa"/>
            <w:gridSpan w:val="2"/>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项目起止时间</w:t>
            </w:r>
          </w:p>
        </w:tc>
        <w:tc>
          <w:tcPr>
            <w:tcW w:w="7696" w:type="dxa"/>
            <w:gridSpan w:val="19"/>
            <w:vAlign w:val="center"/>
          </w:tcPr>
          <w:p w:rsidR="00177397" w:rsidRPr="00177397" w:rsidRDefault="00177397" w:rsidP="00177397">
            <w:pPr>
              <w:ind w:firstLineChars="496" w:firstLine="1012"/>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2021</w:t>
            </w:r>
            <w:r w:rsidRPr="00177397">
              <w:rPr>
                <w:rFonts w:ascii="Times New Roman" w:eastAsia="仿宋_GB2312" w:hAnsi="Times New Roman" w:cs="Times New Roman" w:hint="eastAsia"/>
                <w:szCs w:val="21"/>
              </w:rPr>
              <w:t>年</w:t>
            </w:r>
            <w:r w:rsidRPr="00177397">
              <w:rPr>
                <w:rFonts w:ascii="Times New Roman" w:eastAsia="仿宋_GB2312" w:hAnsi="Times New Roman" w:cs="Times New Roman" w:hint="eastAsia"/>
                <w:szCs w:val="21"/>
              </w:rPr>
              <w:t xml:space="preserve">   1    </w:t>
            </w:r>
            <w:r w:rsidRPr="00177397">
              <w:rPr>
                <w:rFonts w:ascii="Times New Roman" w:eastAsia="仿宋_GB2312" w:hAnsi="Times New Roman" w:cs="Times New Roman" w:hint="eastAsia"/>
                <w:szCs w:val="21"/>
              </w:rPr>
              <w:t>月起至</w:t>
            </w:r>
            <w:r w:rsidRPr="00177397">
              <w:rPr>
                <w:rFonts w:ascii="Times New Roman" w:eastAsia="仿宋_GB2312" w:hAnsi="Times New Roman" w:cs="Times New Roman" w:hint="eastAsia"/>
                <w:szCs w:val="21"/>
              </w:rPr>
              <w:t xml:space="preserve">   2021 </w:t>
            </w:r>
            <w:r w:rsidRPr="00177397">
              <w:rPr>
                <w:rFonts w:ascii="Times New Roman" w:eastAsia="仿宋_GB2312" w:hAnsi="Times New Roman" w:cs="Times New Roman" w:hint="eastAsia"/>
                <w:szCs w:val="21"/>
              </w:rPr>
              <w:t>年</w:t>
            </w:r>
            <w:r w:rsidRPr="00177397">
              <w:rPr>
                <w:rFonts w:ascii="Times New Roman" w:eastAsia="仿宋_GB2312" w:hAnsi="Times New Roman" w:cs="Times New Roman" w:hint="eastAsia"/>
                <w:szCs w:val="21"/>
              </w:rPr>
              <w:t xml:space="preserve">  12</w:t>
            </w:r>
            <w:r w:rsidRPr="00177397">
              <w:rPr>
                <w:rFonts w:ascii="Times New Roman" w:eastAsia="仿宋_GB2312" w:hAnsi="Times New Roman" w:cs="Times New Roman" w:hint="eastAsia"/>
                <w:szCs w:val="21"/>
              </w:rPr>
              <w:t>月止</w:t>
            </w:r>
          </w:p>
        </w:tc>
      </w:tr>
      <w:tr w:rsidR="00177397" w:rsidRPr="00177397" w:rsidTr="00927173">
        <w:trPr>
          <w:trHeight w:val="834"/>
        </w:trPr>
        <w:tc>
          <w:tcPr>
            <w:tcW w:w="1675" w:type="dxa"/>
            <w:gridSpan w:val="2"/>
            <w:vAlign w:val="center"/>
          </w:tcPr>
          <w:p w:rsidR="00177397" w:rsidRPr="00177397" w:rsidRDefault="00177397" w:rsidP="00177397">
            <w:pPr>
              <w:spacing w:line="40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计划安排资金</w:t>
            </w:r>
          </w:p>
          <w:p w:rsidR="00177397" w:rsidRPr="00177397" w:rsidRDefault="00177397" w:rsidP="00177397">
            <w:pPr>
              <w:spacing w:line="40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（万元）</w:t>
            </w:r>
          </w:p>
        </w:tc>
        <w:tc>
          <w:tcPr>
            <w:tcW w:w="816" w:type="dxa"/>
            <w:gridSpan w:val="3"/>
            <w:vAlign w:val="center"/>
          </w:tcPr>
          <w:p w:rsidR="00177397" w:rsidRPr="00177397" w:rsidRDefault="00177397" w:rsidP="00177397">
            <w:pPr>
              <w:spacing w:line="400" w:lineRule="exact"/>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141</w:t>
            </w:r>
          </w:p>
        </w:tc>
        <w:tc>
          <w:tcPr>
            <w:tcW w:w="1545" w:type="dxa"/>
            <w:gridSpan w:val="3"/>
            <w:vAlign w:val="center"/>
          </w:tcPr>
          <w:p w:rsidR="00177397" w:rsidRPr="00177397" w:rsidRDefault="00177397" w:rsidP="00177397">
            <w:pPr>
              <w:spacing w:line="40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实际到位资金</w:t>
            </w:r>
          </w:p>
          <w:p w:rsidR="00177397" w:rsidRPr="00177397" w:rsidRDefault="00177397" w:rsidP="00177397">
            <w:pPr>
              <w:spacing w:line="40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（万元）</w:t>
            </w:r>
          </w:p>
        </w:tc>
        <w:tc>
          <w:tcPr>
            <w:tcW w:w="810" w:type="dxa"/>
            <w:gridSpan w:val="2"/>
            <w:vAlign w:val="center"/>
          </w:tcPr>
          <w:p w:rsidR="00177397" w:rsidRPr="00177397" w:rsidRDefault="00177397" w:rsidP="00177397">
            <w:pPr>
              <w:spacing w:line="400" w:lineRule="exact"/>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141</w:t>
            </w:r>
          </w:p>
        </w:tc>
        <w:tc>
          <w:tcPr>
            <w:tcW w:w="1530" w:type="dxa"/>
            <w:gridSpan w:val="5"/>
            <w:vAlign w:val="center"/>
          </w:tcPr>
          <w:p w:rsidR="00177397" w:rsidRPr="00177397" w:rsidRDefault="00177397" w:rsidP="00177397">
            <w:pPr>
              <w:spacing w:line="40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实际支出</w:t>
            </w:r>
          </w:p>
          <w:p w:rsidR="00177397" w:rsidRPr="00177397" w:rsidRDefault="00177397" w:rsidP="00177397">
            <w:pPr>
              <w:spacing w:line="40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（万元）</w:t>
            </w:r>
          </w:p>
        </w:tc>
        <w:tc>
          <w:tcPr>
            <w:tcW w:w="765" w:type="dxa"/>
            <w:gridSpan w:val="4"/>
            <w:vAlign w:val="center"/>
          </w:tcPr>
          <w:p w:rsidR="00177397" w:rsidRPr="00177397" w:rsidRDefault="00177397" w:rsidP="00177397">
            <w:pPr>
              <w:spacing w:line="400" w:lineRule="exact"/>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141</w:t>
            </w:r>
          </w:p>
        </w:tc>
        <w:tc>
          <w:tcPr>
            <w:tcW w:w="1560" w:type="dxa"/>
            <w:vAlign w:val="center"/>
          </w:tcPr>
          <w:p w:rsidR="00177397" w:rsidRPr="00177397" w:rsidRDefault="00177397" w:rsidP="00177397">
            <w:pPr>
              <w:spacing w:line="40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结余（万元）</w:t>
            </w:r>
          </w:p>
        </w:tc>
        <w:tc>
          <w:tcPr>
            <w:tcW w:w="670" w:type="dxa"/>
            <w:vAlign w:val="center"/>
          </w:tcPr>
          <w:p w:rsidR="00177397" w:rsidRPr="00177397" w:rsidRDefault="00177397" w:rsidP="00177397">
            <w:pPr>
              <w:spacing w:line="40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0</w:t>
            </w:r>
          </w:p>
        </w:tc>
      </w:tr>
      <w:tr w:rsidR="00177397" w:rsidRPr="00177397" w:rsidTr="00927173">
        <w:tc>
          <w:tcPr>
            <w:tcW w:w="1675" w:type="dxa"/>
            <w:gridSpan w:val="2"/>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其中：中央财政</w:t>
            </w:r>
          </w:p>
        </w:tc>
        <w:tc>
          <w:tcPr>
            <w:tcW w:w="816" w:type="dxa"/>
            <w:gridSpan w:val="3"/>
            <w:vAlign w:val="center"/>
          </w:tcPr>
          <w:p w:rsidR="00177397" w:rsidRPr="00177397" w:rsidRDefault="00177397" w:rsidP="00177397">
            <w:pPr>
              <w:rPr>
                <w:rFonts w:ascii="Times New Roman" w:eastAsia="仿宋_GB2312" w:hAnsi="Times New Roman" w:cs="Times New Roman" w:hint="eastAsia"/>
                <w:szCs w:val="21"/>
              </w:rPr>
            </w:pPr>
          </w:p>
        </w:tc>
        <w:tc>
          <w:tcPr>
            <w:tcW w:w="1545" w:type="dxa"/>
            <w:gridSpan w:val="3"/>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其中：中央财政</w:t>
            </w:r>
          </w:p>
        </w:tc>
        <w:tc>
          <w:tcPr>
            <w:tcW w:w="810" w:type="dxa"/>
            <w:gridSpan w:val="2"/>
            <w:vAlign w:val="center"/>
          </w:tcPr>
          <w:p w:rsidR="00177397" w:rsidRPr="00177397" w:rsidRDefault="00177397" w:rsidP="00177397">
            <w:pPr>
              <w:rPr>
                <w:rFonts w:ascii="Times New Roman" w:eastAsia="仿宋_GB2312" w:hAnsi="Times New Roman" w:cs="Times New Roman" w:hint="eastAsia"/>
                <w:szCs w:val="21"/>
              </w:rPr>
            </w:pPr>
          </w:p>
        </w:tc>
        <w:tc>
          <w:tcPr>
            <w:tcW w:w="1530" w:type="dxa"/>
            <w:gridSpan w:val="5"/>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其中：中央财政</w:t>
            </w:r>
          </w:p>
        </w:tc>
        <w:tc>
          <w:tcPr>
            <w:tcW w:w="765" w:type="dxa"/>
            <w:gridSpan w:val="4"/>
            <w:vAlign w:val="center"/>
          </w:tcPr>
          <w:p w:rsidR="00177397" w:rsidRPr="00177397" w:rsidRDefault="00177397" w:rsidP="00177397">
            <w:pPr>
              <w:rPr>
                <w:rFonts w:ascii="Times New Roman" w:eastAsia="仿宋_GB2312" w:hAnsi="Times New Roman" w:cs="Times New Roman" w:hint="eastAsia"/>
                <w:szCs w:val="21"/>
              </w:rPr>
            </w:pPr>
          </w:p>
        </w:tc>
        <w:tc>
          <w:tcPr>
            <w:tcW w:w="1560" w:type="dxa"/>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其中：中央财政</w:t>
            </w:r>
          </w:p>
        </w:tc>
        <w:tc>
          <w:tcPr>
            <w:tcW w:w="670" w:type="dxa"/>
            <w:vAlign w:val="center"/>
          </w:tcPr>
          <w:p w:rsidR="00177397" w:rsidRPr="00177397" w:rsidRDefault="00177397" w:rsidP="00177397">
            <w:pPr>
              <w:rPr>
                <w:rFonts w:ascii="Times New Roman" w:eastAsia="仿宋_GB2312" w:hAnsi="Times New Roman" w:cs="Times New Roman" w:hint="eastAsia"/>
                <w:szCs w:val="21"/>
              </w:rPr>
            </w:pPr>
          </w:p>
        </w:tc>
      </w:tr>
      <w:tr w:rsidR="00177397" w:rsidRPr="00177397" w:rsidTr="00927173">
        <w:tc>
          <w:tcPr>
            <w:tcW w:w="1675" w:type="dxa"/>
            <w:gridSpan w:val="2"/>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省财政</w:t>
            </w:r>
          </w:p>
        </w:tc>
        <w:tc>
          <w:tcPr>
            <w:tcW w:w="816" w:type="dxa"/>
            <w:gridSpan w:val="3"/>
            <w:vAlign w:val="center"/>
          </w:tcPr>
          <w:p w:rsidR="00177397" w:rsidRPr="00177397" w:rsidRDefault="00177397" w:rsidP="00177397">
            <w:pPr>
              <w:rPr>
                <w:rFonts w:ascii="Times New Roman" w:eastAsia="仿宋_GB2312" w:hAnsi="Times New Roman" w:cs="Times New Roman" w:hint="eastAsia"/>
                <w:szCs w:val="21"/>
              </w:rPr>
            </w:pPr>
          </w:p>
        </w:tc>
        <w:tc>
          <w:tcPr>
            <w:tcW w:w="1545" w:type="dxa"/>
            <w:gridSpan w:val="3"/>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省财政</w:t>
            </w:r>
          </w:p>
        </w:tc>
        <w:tc>
          <w:tcPr>
            <w:tcW w:w="810" w:type="dxa"/>
            <w:gridSpan w:val="2"/>
            <w:vAlign w:val="center"/>
          </w:tcPr>
          <w:p w:rsidR="00177397" w:rsidRPr="00177397" w:rsidRDefault="00177397" w:rsidP="00177397">
            <w:pPr>
              <w:rPr>
                <w:rFonts w:ascii="Times New Roman" w:eastAsia="仿宋_GB2312" w:hAnsi="Times New Roman" w:cs="Times New Roman" w:hint="eastAsia"/>
                <w:szCs w:val="21"/>
              </w:rPr>
            </w:pPr>
          </w:p>
        </w:tc>
        <w:tc>
          <w:tcPr>
            <w:tcW w:w="1530" w:type="dxa"/>
            <w:gridSpan w:val="5"/>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省财政</w:t>
            </w:r>
          </w:p>
        </w:tc>
        <w:tc>
          <w:tcPr>
            <w:tcW w:w="765" w:type="dxa"/>
            <w:gridSpan w:val="4"/>
            <w:vAlign w:val="center"/>
          </w:tcPr>
          <w:p w:rsidR="00177397" w:rsidRPr="00177397" w:rsidRDefault="00177397" w:rsidP="00177397">
            <w:pPr>
              <w:rPr>
                <w:rFonts w:ascii="Times New Roman" w:eastAsia="仿宋_GB2312" w:hAnsi="Times New Roman" w:cs="Times New Roman" w:hint="eastAsia"/>
                <w:szCs w:val="21"/>
              </w:rPr>
            </w:pPr>
          </w:p>
        </w:tc>
        <w:tc>
          <w:tcPr>
            <w:tcW w:w="1560" w:type="dxa"/>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省财政</w:t>
            </w:r>
          </w:p>
        </w:tc>
        <w:tc>
          <w:tcPr>
            <w:tcW w:w="670" w:type="dxa"/>
            <w:vAlign w:val="center"/>
          </w:tcPr>
          <w:p w:rsidR="00177397" w:rsidRPr="00177397" w:rsidRDefault="00177397" w:rsidP="00177397">
            <w:pPr>
              <w:rPr>
                <w:rFonts w:ascii="Times New Roman" w:eastAsia="仿宋_GB2312" w:hAnsi="Times New Roman" w:cs="Times New Roman" w:hint="eastAsia"/>
                <w:szCs w:val="21"/>
              </w:rPr>
            </w:pPr>
          </w:p>
        </w:tc>
      </w:tr>
      <w:tr w:rsidR="00177397" w:rsidRPr="00177397" w:rsidTr="00927173">
        <w:tc>
          <w:tcPr>
            <w:tcW w:w="1675" w:type="dxa"/>
            <w:gridSpan w:val="2"/>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市财政</w:t>
            </w:r>
          </w:p>
        </w:tc>
        <w:tc>
          <w:tcPr>
            <w:tcW w:w="816" w:type="dxa"/>
            <w:gridSpan w:val="3"/>
            <w:vAlign w:val="center"/>
          </w:tcPr>
          <w:p w:rsidR="00177397" w:rsidRPr="00177397" w:rsidRDefault="00177397" w:rsidP="00177397">
            <w:pPr>
              <w:rPr>
                <w:rFonts w:ascii="Times New Roman" w:eastAsia="仿宋_GB2312" w:hAnsi="Times New Roman" w:cs="Times New Roman" w:hint="eastAsia"/>
                <w:szCs w:val="21"/>
              </w:rPr>
            </w:pPr>
          </w:p>
        </w:tc>
        <w:tc>
          <w:tcPr>
            <w:tcW w:w="1545" w:type="dxa"/>
            <w:gridSpan w:val="3"/>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市财政</w:t>
            </w:r>
          </w:p>
        </w:tc>
        <w:tc>
          <w:tcPr>
            <w:tcW w:w="810" w:type="dxa"/>
            <w:gridSpan w:val="2"/>
            <w:vAlign w:val="center"/>
          </w:tcPr>
          <w:p w:rsidR="00177397" w:rsidRPr="00177397" w:rsidRDefault="00177397" w:rsidP="00177397">
            <w:pPr>
              <w:rPr>
                <w:rFonts w:ascii="Times New Roman" w:eastAsia="仿宋_GB2312" w:hAnsi="Times New Roman" w:cs="Times New Roman" w:hint="eastAsia"/>
                <w:szCs w:val="21"/>
              </w:rPr>
            </w:pPr>
          </w:p>
        </w:tc>
        <w:tc>
          <w:tcPr>
            <w:tcW w:w="1530" w:type="dxa"/>
            <w:gridSpan w:val="5"/>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市财政</w:t>
            </w:r>
          </w:p>
        </w:tc>
        <w:tc>
          <w:tcPr>
            <w:tcW w:w="765" w:type="dxa"/>
            <w:gridSpan w:val="4"/>
            <w:vAlign w:val="center"/>
          </w:tcPr>
          <w:p w:rsidR="00177397" w:rsidRPr="00177397" w:rsidRDefault="00177397" w:rsidP="00177397">
            <w:pPr>
              <w:rPr>
                <w:rFonts w:ascii="Times New Roman" w:eastAsia="仿宋_GB2312" w:hAnsi="Times New Roman" w:cs="Times New Roman" w:hint="eastAsia"/>
                <w:szCs w:val="21"/>
              </w:rPr>
            </w:pPr>
          </w:p>
        </w:tc>
        <w:tc>
          <w:tcPr>
            <w:tcW w:w="1560" w:type="dxa"/>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市财政</w:t>
            </w:r>
          </w:p>
        </w:tc>
        <w:tc>
          <w:tcPr>
            <w:tcW w:w="670" w:type="dxa"/>
            <w:vAlign w:val="center"/>
          </w:tcPr>
          <w:p w:rsidR="00177397" w:rsidRPr="00177397" w:rsidRDefault="00177397" w:rsidP="00177397">
            <w:pPr>
              <w:rPr>
                <w:rFonts w:ascii="Times New Roman" w:eastAsia="仿宋_GB2312" w:hAnsi="Times New Roman" w:cs="Times New Roman" w:hint="eastAsia"/>
                <w:szCs w:val="21"/>
              </w:rPr>
            </w:pPr>
          </w:p>
        </w:tc>
      </w:tr>
      <w:tr w:rsidR="00177397" w:rsidRPr="00177397" w:rsidTr="00927173">
        <w:tc>
          <w:tcPr>
            <w:tcW w:w="1675" w:type="dxa"/>
            <w:gridSpan w:val="2"/>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县市区财政</w:t>
            </w:r>
          </w:p>
        </w:tc>
        <w:tc>
          <w:tcPr>
            <w:tcW w:w="816" w:type="dxa"/>
            <w:gridSpan w:val="3"/>
            <w:vAlign w:val="center"/>
          </w:tcPr>
          <w:p w:rsidR="00177397" w:rsidRPr="00177397" w:rsidRDefault="00177397" w:rsidP="00177397">
            <w:pPr>
              <w:rPr>
                <w:rFonts w:ascii="Times New Roman" w:eastAsia="仿宋_GB2312" w:hAnsi="Times New Roman" w:cs="Times New Roman"/>
                <w:szCs w:val="21"/>
              </w:rPr>
            </w:pPr>
            <w:r w:rsidRPr="00177397">
              <w:rPr>
                <w:rFonts w:ascii="Times New Roman" w:eastAsia="仿宋_GB2312" w:hAnsi="Times New Roman" w:cs="Times New Roman" w:hint="eastAsia"/>
                <w:szCs w:val="21"/>
              </w:rPr>
              <w:t>141</w:t>
            </w:r>
          </w:p>
        </w:tc>
        <w:tc>
          <w:tcPr>
            <w:tcW w:w="1545" w:type="dxa"/>
            <w:gridSpan w:val="3"/>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县市区财政</w:t>
            </w:r>
          </w:p>
        </w:tc>
        <w:tc>
          <w:tcPr>
            <w:tcW w:w="810" w:type="dxa"/>
            <w:gridSpan w:val="2"/>
            <w:vAlign w:val="center"/>
          </w:tcPr>
          <w:p w:rsidR="00177397" w:rsidRPr="00177397" w:rsidRDefault="00177397" w:rsidP="00177397">
            <w:pPr>
              <w:rPr>
                <w:rFonts w:ascii="Times New Roman" w:eastAsia="仿宋_GB2312" w:hAnsi="Times New Roman" w:cs="Times New Roman"/>
                <w:szCs w:val="21"/>
              </w:rPr>
            </w:pPr>
            <w:r w:rsidRPr="00177397">
              <w:rPr>
                <w:rFonts w:ascii="Times New Roman" w:eastAsia="仿宋_GB2312" w:hAnsi="Times New Roman" w:cs="Times New Roman" w:hint="eastAsia"/>
                <w:szCs w:val="21"/>
              </w:rPr>
              <w:t>141</w:t>
            </w:r>
          </w:p>
        </w:tc>
        <w:tc>
          <w:tcPr>
            <w:tcW w:w="1530" w:type="dxa"/>
            <w:gridSpan w:val="5"/>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县市区财政</w:t>
            </w:r>
          </w:p>
        </w:tc>
        <w:tc>
          <w:tcPr>
            <w:tcW w:w="765" w:type="dxa"/>
            <w:gridSpan w:val="4"/>
            <w:vAlign w:val="center"/>
          </w:tcPr>
          <w:p w:rsidR="00177397" w:rsidRPr="00177397" w:rsidRDefault="00177397" w:rsidP="00177397">
            <w:pPr>
              <w:rPr>
                <w:rFonts w:ascii="Times New Roman" w:eastAsia="仿宋_GB2312" w:hAnsi="Times New Roman" w:cs="Times New Roman"/>
                <w:szCs w:val="21"/>
              </w:rPr>
            </w:pPr>
            <w:r w:rsidRPr="00177397">
              <w:rPr>
                <w:rFonts w:ascii="Times New Roman" w:eastAsia="仿宋_GB2312" w:hAnsi="Times New Roman" w:cs="Times New Roman" w:hint="eastAsia"/>
                <w:szCs w:val="21"/>
              </w:rPr>
              <w:t>141</w:t>
            </w:r>
          </w:p>
        </w:tc>
        <w:tc>
          <w:tcPr>
            <w:tcW w:w="1560" w:type="dxa"/>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县市区财政</w:t>
            </w:r>
          </w:p>
        </w:tc>
        <w:tc>
          <w:tcPr>
            <w:tcW w:w="670" w:type="dxa"/>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0</w:t>
            </w:r>
          </w:p>
        </w:tc>
      </w:tr>
      <w:tr w:rsidR="00177397" w:rsidRPr="00177397" w:rsidTr="00927173">
        <w:tc>
          <w:tcPr>
            <w:tcW w:w="1675" w:type="dxa"/>
            <w:gridSpan w:val="2"/>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其它</w:t>
            </w:r>
          </w:p>
        </w:tc>
        <w:tc>
          <w:tcPr>
            <w:tcW w:w="816" w:type="dxa"/>
            <w:gridSpan w:val="3"/>
            <w:vAlign w:val="center"/>
          </w:tcPr>
          <w:p w:rsidR="00177397" w:rsidRPr="00177397" w:rsidRDefault="00177397" w:rsidP="00177397">
            <w:pPr>
              <w:rPr>
                <w:rFonts w:ascii="Times New Roman" w:eastAsia="仿宋_GB2312" w:hAnsi="Times New Roman" w:cs="Times New Roman" w:hint="eastAsia"/>
                <w:szCs w:val="21"/>
              </w:rPr>
            </w:pPr>
          </w:p>
        </w:tc>
        <w:tc>
          <w:tcPr>
            <w:tcW w:w="1545" w:type="dxa"/>
            <w:gridSpan w:val="3"/>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其它</w:t>
            </w:r>
          </w:p>
        </w:tc>
        <w:tc>
          <w:tcPr>
            <w:tcW w:w="810" w:type="dxa"/>
            <w:gridSpan w:val="2"/>
            <w:vAlign w:val="center"/>
          </w:tcPr>
          <w:p w:rsidR="00177397" w:rsidRPr="00177397" w:rsidRDefault="00177397" w:rsidP="00177397">
            <w:pPr>
              <w:rPr>
                <w:rFonts w:ascii="Times New Roman" w:eastAsia="仿宋_GB2312" w:hAnsi="Times New Roman" w:cs="Times New Roman" w:hint="eastAsia"/>
                <w:szCs w:val="21"/>
              </w:rPr>
            </w:pPr>
          </w:p>
        </w:tc>
        <w:tc>
          <w:tcPr>
            <w:tcW w:w="1530" w:type="dxa"/>
            <w:gridSpan w:val="5"/>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其它</w:t>
            </w:r>
          </w:p>
        </w:tc>
        <w:tc>
          <w:tcPr>
            <w:tcW w:w="765" w:type="dxa"/>
            <w:gridSpan w:val="4"/>
            <w:vAlign w:val="center"/>
          </w:tcPr>
          <w:p w:rsidR="00177397" w:rsidRPr="00177397" w:rsidRDefault="00177397" w:rsidP="00177397">
            <w:pPr>
              <w:rPr>
                <w:rFonts w:ascii="Times New Roman" w:eastAsia="仿宋_GB2312" w:hAnsi="Times New Roman" w:cs="Times New Roman" w:hint="eastAsia"/>
                <w:szCs w:val="21"/>
              </w:rPr>
            </w:pPr>
          </w:p>
        </w:tc>
        <w:tc>
          <w:tcPr>
            <w:tcW w:w="1560" w:type="dxa"/>
            <w:vAlign w:val="center"/>
          </w:tcPr>
          <w:p w:rsidR="00177397" w:rsidRPr="00177397" w:rsidRDefault="00177397" w:rsidP="00177397">
            <w:pP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其它</w:t>
            </w:r>
          </w:p>
        </w:tc>
        <w:tc>
          <w:tcPr>
            <w:tcW w:w="670" w:type="dxa"/>
            <w:vAlign w:val="center"/>
          </w:tcPr>
          <w:p w:rsidR="00177397" w:rsidRPr="00177397" w:rsidRDefault="00177397" w:rsidP="00177397">
            <w:pPr>
              <w:rPr>
                <w:rFonts w:ascii="Times New Roman" w:eastAsia="仿宋_GB2312" w:hAnsi="Times New Roman" w:cs="Times New Roman" w:hint="eastAsia"/>
                <w:szCs w:val="21"/>
              </w:rPr>
            </w:pPr>
          </w:p>
        </w:tc>
      </w:tr>
      <w:tr w:rsidR="00177397" w:rsidRPr="00177397" w:rsidTr="00927173">
        <w:trPr>
          <w:trHeight w:val="680"/>
        </w:trPr>
        <w:tc>
          <w:tcPr>
            <w:tcW w:w="9371" w:type="dxa"/>
            <w:gridSpan w:val="21"/>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b/>
                <w:sz w:val="24"/>
                <w:szCs w:val="24"/>
              </w:rPr>
            </w:pPr>
            <w:r w:rsidRPr="00177397">
              <w:rPr>
                <w:rFonts w:ascii="Times New Roman" w:eastAsia="仿宋_GB2312" w:hAnsi="Times New Roman" w:cs="Times New Roman" w:hint="eastAsia"/>
                <w:b/>
                <w:sz w:val="24"/>
                <w:szCs w:val="24"/>
              </w:rPr>
              <w:t>二、项目支出明细情况</w:t>
            </w:r>
          </w:p>
        </w:tc>
      </w:tr>
      <w:tr w:rsidR="00177397" w:rsidRPr="00177397" w:rsidTr="00927173">
        <w:trPr>
          <w:trHeight w:hRule="exact" w:val="624"/>
        </w:trPr>
        <w:tc>
          <w:tcPr>
            <w:tcW w:w="2491" w:type="dxa"/>
            <w:gridSpan w:val="5"/>
            <w:tcBorders>
              <w:bottom w:val="single" w:sz="4" w:space="0" w:color="auto"/>
            </w:tcBorders>
            <w:vAlign w:val="center"/>
          </w:tcPr>
          <w:p w:rsidR="00177397" w:rsidRPr="00177397" w:rsidRDefault="00177397" w:rsidP="00177397">
            <w:pPr>
              <w:spacing w:line="40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支出内容</w:t>
            </w:r>
          </w:p>
        </w:tc>
        <w:tc>
          <w:tcPr>
            <w:tcW w:w="1395" w:type="dxa"/>
            <w:gridSpan w:val="2"/>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实际支出数</w:t>
            </w:r>
          </w:p>
        </w:tc>
        <w:tc>
          <w:tcPr>
            <w:tcW w:w="3129" w:type="dxa"/>
            <w:gridSpan w:val="10"/>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会计凭证号</w:t>
            </w:r>
          </w:p>
        </w:tc>
        <w:tc>
          <w:tcPr>
            <w:tcW w:w="2356"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备注</w:t>
            </w:r>
          </w:p>
        </w:tc>
      </w:tr>
      <w:tr w:rsidR="00177397" w:rsidRPr="00177397" w:rsidTr="00927173">
        <w:trPr>
          <w:trHeight w:hRule="exact" w:val="1699"/>
        </w:trPr>
        <w:tc>
          <w:tcPr>
            <w:tcW w:w="2491" w:type="dxa"/>
            <w:gridSpan w:val="5"/>
            <w:tcBorders>
              <w:bottom w:val="single" w:sz="4" w:space="0" w:color="auto"/>
            </w:tcBorders>
            <w:vAlign w:val="center"/>
          </w:tcPr>
          <w:p w:rsidR="00177397" w:rsidRPr="00177397" w:rsidRDefault="00177397" w:rsidP="00177397">
            <w:pPr>
              <w:jc w:val="left"/>
              <w:rPr>
                <w:rFonts w:ascii="Times New Roman" w:eastAsia="仿宋_GB2312" w:hAnsi="Times New Roman" w:cs="Times New Roman"/>
                <w:szCs w:val="21"/>
              </w:rPr>
            </w:pPr>
            <w:r w:rsidRPr="00177397">
              <w:rPr>
                <w:rFonts w:ascii="Times New Roman" w:eastAsia="仿宋_GB2312" w:hAnsi="Times New Roman" w:cs="Times New Roman" w:hint="eastAsia"/>
                <w:szCs w:val="21"/>
              </w:rPr>
              <w:t>小公园、游园驿站、公厕维护用材料费用和养护巡查油料、修理费用</w:t>
            </w:r>
            <w:r w:rsidRPr="00177397">
              <w:rPr>
                <w:rFonts w:ascii="Times New Roman" w:eastAsia="仿宋_GB2312" w:hAnsi="Times New Roman" w:cs="Times New Roman" w:hint="eastAsia"/>
                <w:szCs w:val="21"/>
              </w:rPr>
              <w:t xml:space="preserve"> </w:t>
            </w:r>
          </w:p>
        </w:tc>
        <w:tc>
          <w:tcPr>
            <w:tcW w:w="1395" w:type="dxa"/>
            <w:gridSpan w:val="2"/>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12.69</w:t>
            </w:r>
          </w:p>
        </w:tc>
        <w:tc>
          <w:tcPr>
            <w:tcW w:w="3129" w:type="dxa"/>
            <w:gridSpan w:val="10"/>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2</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21#</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4</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21#</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6</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5#</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7</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5#</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9</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20#</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9</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21#</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10</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11#</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12</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36#</w:t>
            </w:r>
          </w:p>
        </w:tc>
        <w:tc>
          <w:tcPr>
            <w:tcW w:w="2356"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p>
        </w:tc>
      </w:tr>
      <w:tr w:rsidR="00177397" w:rsidRPr="00177397" w:rsidTr="00927173">
        <w:trPr>
          <w:trHeight w:hRule="exact" w:val="1034"/>
        </w:trPr>
        <w:tc>
          <w:tcPr>
            <w:tcW w:w="2491" w:type="dxa"/>
            <w:gridSpan w:val="5"/>
            <w:tcBorders>
              <w:bottom w:val="single" w:sz="4" w:space="0" w:color="auto"/>
            </w:tcBorders>
            <w:vAlign w:val="center"/>
          </w:tcPr>
          <w:p w:rsidR="00177397" w:rsidRPr="00177397" w:rsidRDefault="00177397" w:rsidP="00177397">
            <w:pPr>
              <w:jc w:val="left"/>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苗圃园生产维护费用和整治费用</w:t>
            </w:r>
          </w:p>
        </w:tc>
        <w:tc>
          <w:tcPr>
            <w:tcW w:w="1395" w:type="dxa"/>
            <w:gridSpan w:val="2"/>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12.02</w:t>
            </w:r>
          </w:p>
        </w:tc>
        <w:tc>
          <w:tcPr>
            <w:tcW w:w="3129" w:type="dxa"/>
            <w:gridSpan w:val="10"/>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2</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23#</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8</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27#</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12</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28#</w:t>
            </w:r>
          </w:p>
        </w:tc>
        <w:tc>
          <w:tcPr>
            <w:tcW w:w="2356"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p>
        </w:tc>
      </w:tr>
      <w:tr w:rsidR="00177397" w:rsidRPr="00177397" w:rsidTr="00927173">
        <w:trPr>
          <w:trHeight w:hRule="exact" w:val="624"/>
        </w:trPr>
        <w:tc>
          <w:tcPr>
            <w:tcW w:w="2491" w:type="dxa"/>
            <w:gridSpan w:val="5"/>
            <w:tcBorders>
              <w:bottom w:val="single" w:sz="4" w:space="0" w:color="auto"/>
            </w:tcBorders>
            <w:vAlign w:val="center"/>
          </w:tcPr>
          <w:p w:rsidR="00177397" w:rsidRPr="00177397" w:rsidRDefault="00177397" w:rsidP="00177397">
            <w:pPr>
              <w:jc w:val="left"/>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城区行道树</w:t>
            </w:r>
            <w:proofErr w:type="gramStart"/>
            <w:r w:rsidRPr="00177397">
              <w:rPr>
                <w:rFonts w:ascii="Times New Roman" w:eastAsia="仿宋_GB2312" w:hAnsi="Times New Roman" w:cs="Times New Roman" w:hint="eastAsia"/>
                <w:szCs w:val="21"/>
              </w:rPr>
              <w:t>池围石</w:t>
            </w:r>
            <w:proofErr w:type="gramEnd"/>
            <w:r w:rsidRPr="00177397">
              <w:rPr>
                <w:rFonts w:ascii="Times New Roman" w:eastAsia="仿宋_GB2312" w:hAnsi="Times New Roman" w:cs="Times New Roman" w:hint="eastAsia"/>
                <w:szCs w:val="21"/>
              </w:rPr>
              <w:t>修复及更换</w:t>
            </w:r>
          </w:p>
        </w:tc>
        <w:tc>
          <w:tcPr>
            <w:tcW w:w="1395" w:type="dxa"/>
            <w:gridSpan w:val="2"/>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12.4</w:t>
            </w:r>
          </w:p>
        </w:tc>
        <w:tc>
          <w:tcPr>
            <w:tcW w:w="3129" w:type="dxa"/>
            <w:gridSpan w:val="10"/>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10</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8#</w:t>
            </w:r>
          </w:p>
        </w:tc>
        <w:tc>
          <w:tcPr>
            <w:tcW w:w="2356"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p>
        </w:tc>
      </w:tr>
      <w:tr w:rsidR="00177397" w:rsidRPr="00177397" w:rsidTr="00927173">
        <w:trPr>
          <w:trHeight w:hRule="exact" w:val="624"/>
        </w:trPr>
        <w:tc>
          <w:tcPr>
            <w:tcW w:w="2491" w:type="dxa"/>
            <w:gridSpan w:val="5"/>
            <w:tcBorders>
              <w:bottom w:val="single" w:sz="4" w:space="0" w:color="auto"/>
            </w:tcBorders>
            <w:vAlign w:val="center"/>
          </w:tcPr>
          <w:p w:rsidR="00177397" w:rsidRPr="00177397" w:rsidRDefault="00177397" w:rsidP="00177397">
            <w:pPr>
              <w:jc w:val="left"/>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景观灯维修服务劳务费</w:t>
            </w:r>
          </w:p>
        </w:tc>
        <w:tc>
          <w:tcPr>
            <w:tcW w:w="1395" w:type="dxa"/>
            <w:gridSpan w:val="2"/>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4.9</w:t>
            </w:r>
          </w:p>
        </w:tc>
        <w:tc>
          <w:tcPr>
            <w:tcW w:w="3129" w:type="dxa"/>
            <w:gridSpan w:val="10"/>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12</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42#</w:t>
            </w:r>
          </w:p>
        </w:tc>
        <w:tc>
          <w:tcPr>
            <w:tcW w:w="2356"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p>
        </w:tc>
      </w:tr>
      <w:tr w:rsidR="00177397" w:rsidRPr="00177397" w:rsidTr="00927173">
        <w:trPr>
          <w:trHeight w:hRule="exact" w:val="624"/>
        </w:trPr>
        <w:tc>
          <w:tcPr>
            <w:tcW w:w="2491"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lastRenderedPageBreak/>
              <w:t>景观灯砌筑接线井</w:t>
            </w:r>
          </w:p>
        </w:tc>
        <w:tc>
          <w:tcPr>
            <w:tcW w:w="1395" w:type="dxa"/>
            <w:gridSpan w:val="2"/>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4.69</w:t>
            </w:r>
          </w:p>
        </w:tc>
        <w:tc>
          <w:tcPr>
            <w:tcW w:w="3129" w:type="dxa"/>
            <w:gridSpan w:val="10"/>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12</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52#</w:t>
            </w:r>
          </w:p>
        </w:tc>
        <w:tc>
          <w:tcPr>
            <w:tcW w:w="2356"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p>
        </w:tc>
      </w:tr>
      <w:tr w:rsidR="00177397" w:rsidRPr="00177397" w:rsidTr="00927173">
        <w:trPr>
          <w:trHeight w:hRule="exact" w:val="1649"/>
        </w:trPr>
        <w:tc>
          <w:tcPr>
            <w:tcW w:w="2491"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景观灯耗材及电费</w:t>
            </w:r>
          </w:p>
        </w:tc>
        <w:tc>
          <w:tcPr>
            <w:tcW w:w="1395" w:type="dxa"/>
            <w:gridSpan w:val="2"/>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17.22</w:t>
            </w:r>
          </w:p>
        </w:tc>
        <w:tc>
          <w:tcPr>
            <w:tcW w:w="3129" w:type="dxa"/>
            <w:gridSpan w:val="10"/>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5</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25#</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7</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32#</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8</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36#</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9</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39#</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10</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9#</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11</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9#</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12</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48#</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12</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52#</w:t>
            </w:r>
          </w:p>
        </w:tc>
        <w:tc>
          <w:tcPr>
            <w:tcW w:w="2356"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p>
        </w:tc>
      </w:tr>
      <w:tr w:rsidR="00177397" w:rsidRPr="00177397" w:rsidTr="00927173">
        <w:trPr>
          <w:trHeight w:hRule="exact" w:val="2294"/>
        </w:trPr>
        <w:tc>
          <w:tcPr>
            <w:tcW w:w="2491"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小公园、游园、驿站养护人员工资、补贴、“五险</w:t>
            </w:r>
            <w:proofErr w:type="gramStart"/>
            <w:r w:rsidRPr="00177397">
              <w:rPr>
                <w:rFonts w:ascii="Times New Roman" w:eastAsia="仿宋_GB2312" w:hAnsi="Times New Roman" w:cs="Times New Roman" w:hint="eastAsia"/>
                <w:szCs w:val="21"/>
              </w:rPr>
              <w:t>一</w:t>
            </w:r>
            <w:proofErr w:type="gramEnd"/>
            <w:r w:rsidRPr="00177397">
              <w:rPr>
                <w:rFonts w:ascii="Times New Roman" w:eastAsia="仿宋_GB2312" w:hAnsi="Times New Roman" w:cs="Times New Roman" w:hint="eastAsia"/>
                <w:szCs w:val="21"/>
              </w:rPr>
              <w:t>金”支出</w:t>
            </w:r>
          </w:p>
        </w:tc>
        <w:tc>
          <w:tcPr>
            <w:tcW w:w="1395" w:type="dxa"/>
            <w:gridSpan w:val="2"/>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77.08</w:t>
            </w:r>
          </w:p>
        </w:tc>
        <w:tc>
          <w:tcPr>
            <w:tcW w:w="3129" w:type="dxa"/>
            <w:gridSpan w:val="10"/>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2</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28#</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4</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30#</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5</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26#</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6</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28#</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7</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33#</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8</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33#</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9</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35#</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10</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28#</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11</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29#</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12</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32#</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12</w:t>
            </w:r>
            <w:r w:rsidRPr="00177397">
              <w:rPr>
                <w:rFonts w:ascii="Times New Roman" w:eastAsia="仿宋_GB2312" w:hAnsi="Times New Roman" w:cs="Times New Roman" w:hint="eastAsia"/>
                <w:szCs w:val="21"/>
              </w:rPr>
              <w:t>月</w:t>
            </w:r>
            <w:r w:rsidRPr="00177397">
              <w:rPr>
                <w:rFonts w:ascii="Times New Roman" w:eastAsia="仿宋_GB2312" w:hAnsi="Times New Roman" w:cs="Times New Roman" w:hint="eastAsia"/>
                <w:szCs w:val="21"/>
              </w:rPr>
              <w:t>49#</w:t>
            </w:r>
          </w:p>
        </w:tc>
        <w:tc>
          <w:tcPr>
            <w:tcW w:w="2356"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p>
        </w:tc>
      </w:tr>
      <w:tr w:rsidR="00177397" w:rsidRPr="00177397" w:rsidTr="00927173">
        <w:trPr>
          <w:trHeight w:hRule="exact" w:val="624"/>
        </w:trPr>
        <w:tc>
          <w:tcPr>
            <w:tcW w:w="2491"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b/>
                <w:sz w:val="24"/>
                <w:szCs w:val="24"/>
              </w:rPr>
            </w:pPr>
            <w:r w:rsidRPr="00177397">
              <w:rPr>
                <w:rFonts w:ascii="Times New Roman" w:eastAsia="仿宋_GB2312" w:hAnsi="Times New Roman" w:cs="Times New Roman" w:hint="eastAsia"/>
                <w:szCs w:val="21"/>
              </w:rPr>
              <w:t>支出合计</w:t>
            </w:r>
          </w:p>
        </w:tc>
        <w:tc>
          <w:tcPr>
            <w:tcW w:w="1395" w:type="dxa"/>
            <w:gridSpan w:val="2"/>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b/>
                <w:sz w:val="24"/>
                <w:szCs w:val="24"/>
              </w:rPr>
            </w:pPr>
            <w:r w:rsidRPr="00177397">
              <w:rPr>
                <w:rFonts w:ascii="Times New Roman" w:eastAsia="仿宋_GB2312" w:hAnsi="Times New Roman" w:cs="Times New Roman" w:hint="eastAsia"/>
                <w:b/>
                <w:sz w:val="24"/>
                <w:szCs w:val="24"/>
              </w:rPr>
              <w:t>141</w:t>
            </w:r>
          </w:p>
        </w:tc>
        <w:tc>
          <w:tcPr>
            <w:tcW w:w="3135" w:type="dxa"/>
            <w:gridSpan w:val="11"/>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b/>
                <w:sz w:val="24"/>
                <w:szCs w:val="24"/>
              </w:rPr>
            </w:pPr>
          </w:p>
        </w:tc>
        <w:tc>
          <w:tcPr>
            <w:tcW w:w="2350" w:type="dxa"/>
            <w:gridSpan w:val="3"/>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b/>
                <w:sz w:val="24"/>
                <w:szCs w:val="24"/>
              </w:rPr>
            </w:pPr>
          </w:p>
        </w:tc>
      </w:tr>
      <w:tr w:rsidR="00177397" w:rsidRPr="00177397" w:rsidTr="00927173">
        <w:trPr>
          <w:trHeight w:hRule="exact" w:val="544"/>
        </w:trPr>
        <w:tc>
          <w:tcPr>
            <w:tcW w:w="9371" w:type="dxa"/>
            <w:gridSpan w:val="21"/>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b/>
                <w:sz w:val="24"/>
                <w:szCs w:val="24"/>
              </w:rPr>
            </w:pPr>
            <w:r w:rsidRPr="00177397">
              <w:rPr>
                <w:rFonts w:ascii="Times New Roman" w:eastAsia="仿宋_GB2312" w:hAnsi="Times New Roman" w:cs="Times New Roman" w:hint="eastAsia"/>
                <w:b/>
                <w:sz w:val="24"/>
                <w:szCs w:val="24"/>
              </w:rPr>
              <w:t>三、项目绩效自评情况</w:t>
            </w:r>
          </w:p>
        </w:tc>
      </w:tr>
      <w:tr w:rsidR="00177397" w:rsidRPr="00177397" w:rsidTr="00927173">
        <w:trPr>
          <w:trHeight w:hRule="exact" w:val="567"/>
        </w:trPr>
        <w:tc>
          <w:tcPr>
            <w:tcW w:w="1226" w:type="dxa"/>
            <w:vMerge w:val="restart"/>
            <w:vAlign w:val="center"/>
          </w:tcPr>
          <w:p w:rsidR="00177397" w:rsidRPr="00177397" w:rsidRDefault="00177397" w:rsidP="00177397">
            <w:pPr>
              <w:spacing w:line="40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 w:val="24"/>
                <w:szCs w:val="24"/>
              </w:rPr>
              <w:t>项目绩效定性目标及实施计划完成情况</w:t>
            </w:r>
          </w:p>
        </w:tc>
        <w:tc>
          <w:tcPr>
            <w:tcW w:w="5553" w:type="dxa"/>
            <w:gridSpan w:val="15"/>
            <w:tcBorders>
              <w:bottom w:val="single" w:sz="4" w:space="0" w:color="auto"/>
            </w:tcBorders>
            <w:vAlign w:val="center"/>
          </w:tcPr>
          <w:p w:rsidR="00177397" w:rsidRPr="00177397" w:rsidRDefault="00177397" w:rsidP="00177397">
            <w:pPr>
              <w:spacing w:line="400" w:lineRule="exact"/>
              <w:jc w:val="center"/>
              <w:rPr>
                <w:rFonts w:ascii="Times New Roman" w:eastAsia="仿宋_GB2312" w:hAnsi="Times New Roman" w:cs="Times New Roman" w:hint="eastAsia"/>
                <w:b/>
                <w:sz w:val="24"/>
                <w:szCs w:val="24"/>
              </w:rPr>
            </w:pPr>
            <w:r w:rsidRPr="00177397">
              <w:rPr>
                <w:rFonts w:ascii="Times New Roman" w:eastAsia="仿宋_GB2312" w:hAnsi="Times New Roman" w:cs="Times New Roman" w:hint="eastAsia"/>
                <w:b/>
                <w:sz w:val="24"/>
                <w:szCs w:val="24"/>
              </w:rPr>
              <w:t>预</w:t>
            </w:r>
            <w:r w:rsidRPr="00177397">
              <w:rPr>
                <w:rFonts w:ascii="Times New Roman" w:eastAsia="仿宋_GB2312" w:hAnsi="Times New Roman" w:cs="Times New Roman" w:hint="eastAsia"/>
                <w:b/>
                <w:sz w:val="24"/>
                <w:szCs w:val="24"/>
              </w:rPr>
              <w:t xml:space="preserve">  </w:t>
            </w:r>
            <w:r w:rsidRPr="00177397">
              <w:rPr>
                <w:rFonts w:ascii="Times New Roman" w:eastAsia="仿宋_GB2312" w:hAnsi="Times New Roman" w:cs="Times New Roman" w:hint="eastAsia"/>
                <w:b/>
                <w:sz w:val="24"/>
                <w:szCs w:val="24"/>
              </w:rPr>
              <w:t>期</w:t>
            </w:r>
            <w:r w:rsidRPr="00177397">
              <w:rPr>
                <w:rFonts w:ascii="Times New Roman" w:eastAsia="仿宋_GB2312" w:hAnsi="Times New Roman" w:cs="Times New Roman" w:hint="eastAsia"/>
                <w:b/>
                <w:sz w:val="24"/>
                <w:szCs w:val="24"/>
              </w:rPr>
              <w:t xml:space="preserve"> </w:t>
            </w:r>
            <w:r w:rsidRPr="00177397">
              <w:rPr>
                <w:rFonts w:ascii="Times New Roman" w:eastAsia="仿宋_GB2312" w:hAnsi="Times New Roman" w:cs="Times New Roman" w:hint="eastAsia"/>
                <w:b/>
                <w:sz w:val="24"/>
                <w:szCs w:val="24"/>
              </w:rPr>
              <w:t>目</w:t>
            </w:r>
            <w:r w:rsidRPr="00177397">
              <w:rPr>
                <w:rFonts w:ascii="Times New Roman" w:eastAsia="仿宋_GB2312" w:hAnsi="Times New Roman" w:cs="Times New Roman" w:hint="eastAsia"/>
                <w:b/>
                <w:sz w:val="24"/>
                <w:szCs w:val="24"/>
              </w:rPr>
              <w:t xml:space="preserve"> </w:t>
            </w:r>
            <w:r w:rsidRPr="00177397">
              <w:rPr>
                <w:rFonts w:ascii="Times New Roman" w:eastAsia="仿宋_GB2312" w:hAnsi="Times New Roman" w:cs="Times New Roman" w:hint="eastAsia"/>
                <w:b/>
                <w:sz w:val="24"/>
                <w:szCs w:val="24"/>
              </w:rPr>
              <w:t>标</w:t>
            </w:r>
          </w:p>
        </w:tc>
        <w:tc>
          <w:tcPr>
            <w:tcW w:w="2592" w:type="dxa"/>
            <w:gridSpan w:val="5"/>
            <w:tcBorders>
              <w:bottom w:val="single" w:sz="4" w:space="0" w:color="auto"/>
            </w:tcBorders>
            <w:vAlign w:val="center"/>
          </w:tcPr>
          <w:p w:rsidR="00177397" w:rsidRPr="00177397" w:rsidRDefault="00177397" w:rsidP="00177397">
            <w:pPr>
              <w:spacing w:line="400" w:lineRule="exact"/>
              <w:jc w:val="center"/>
              <w:rPr>
                <w:rFonts w:ascii="Times New Roman" w:eastAsia="仿宋_GB2312" w:hAnsi="Times New Roman" w:cs="Times New Roman" w:hint="eastAsia"/>
                <w:b/>
                <w:sz w:val="24"/>
                <w:szCs w:val="24"/>
              </w:rPr>
            </w:pPr>
            <w:r w:rsidRPr="00177397">
              <w:rPr>
                <w:rFonts w:ascii="Times New Roman" w:eastAsia="仿宋_GB2312" w:hAnsi="Times New Roman" w:cs="Times New Roman" w:hint="eastAsia"/>
                <w:b/>
                <w:sz w:val="24"/>
                <w:szCs w:val="24"/>
              </w:rPr>
              <w:t>实际完成</w:t>
            </w:r>
          </w:p>
        </w:tc>
      </w:tr>
      <w:tr w:rsidR="00177397" w:rsidRPr="00177397" w:rsidTr="00927173">
        <w:trPr>
          <w:trHeight w:val="3647"/>
        </w:trPr>
        <w:tc>
          <w:tcPr>
            <w:tcW w:w="1226" w:type="dxa"/>
            <w:vMerge/>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b/>
                <w:szCs w:val="21"/>
              </w:rPr>
            </w:pPr>
          </w:p>
        </w:tc>
        <w:tc>
          <w:tcPr>
            <w:tcW w:w="5553" w:type="dxa"/>
            <w:gridSpan w:val="15"/>
            <w:tcBorders>
              <w:bottom w:val="single" w:sz="4" w:space="0" w:color="auto"/>
            </w:tcBorders>
            <w:vAlign w:val="center"/>
          </w:tcPr>
          <w:p w:rsidR="00177397" w:rsidRPr="00177397" w:rsidRDefault="00177397" w:rsidP="00177397">
            <w:pPr>
              <w:jc w:val="left"/>
              <w:rPr>
                <w:rFonts w:ascii="Times New Roman" w:eastAsia="仿宋_GB2312" w:hAnsi="Times New Roman" w:cs="Times New Roman" w:hint="eastAsia"/>
                <w:b/>
                <w:szCs w:val="21"/>
              </w:rPr>
            </w:pPr>
            <w:r w:rsidRPr="00177397">
              <w:rPr>
                <w:rFonts w:ascii="仿宋_GB2312" w:eastAsia="仿宋_GB2312" w:hAnsi="仿宋_GB2312" w:cs="仿宋_GB2312" w:hint="eastAsia"/>
                <w:color w:val="000000"/>
                <w:sz w:val="24"/>
                <w:szCs w:val="24"/>
              </w:rPr>
              <w:t>对城区养护范围内的小公园、游园、驿站及公共绿带内设施和景观灯、苗圃园进行管理和维护，</w:t>
            </w:r>
            <w:r w:rsidRPr="00177397">
              <w:rPr>
                <w:rFonts w:ascii="仿宋" w:eastAsia="仿宋" w:hAnsi="仿宋" w:cs="仿宋" w:hint="eastAsia"/>
                <w:color w:val="333333"/>
                <w:sz w:val="24"/>
                <w:szCs w:val="24"/>
              </w:rPr>
              <w:t>做好植物的修剪、除杂、施肥、病虫害防治、水分管理等基础性工作；及时对苗木施肥、浇水、打药，</w:t>
            </w:r>
            <w:r w:rsidRPr="00177397">
              <w:rPr>
                <w:rFonts w:ascii="仿宋_GB2312" w:eastAsia="仿宋_GB2312" w:hAnsi="仿宋_GB2312" w:cs="仿宋_GB2312" w:hint="eastAsia"/>
                <w:color w:val="000000"/>
                <w:sz w:val="24"/>
                <w:szCs w:val="24"/>
              </w:rPr>
              <w:t>保证植物长势良好，小公园、游园、驿站设施完好，景观灯亮灯率达99%以上</w:t>
            </w:r>
          </w:p>
        </w:tc>
        <w:tc>
          <w:tcPr>
            <w:tcW w:w="2592" w:type="dxa"/>
            <w:gridSpan w:val="5"/>
            <w:tcBorders>
              <w:bottom w:val="single" w:sz="4" w:space="0" w:color="auto"/>
            </w:tcBorders>
            <w:vAlign w:val="center"/>
          </w:tcPr>
          <w:p w:rsidR="00177397" w:rsidRPr="00177397" w:rsidRDefault="00177397" w:rsidP="00177397">
            <w:pPr>
              <w:spacing w:line="400" w:lineRule="exact"/>
              <w:jc w:val="left"/>
              <w:rPr>
                <w:rFonts w:ascii="Times New Roman" w:eastAsia="仿宋_GB2312" w:hAnsi="Times New Roman" w:cs="Times New Roman"/>
                <w:bCs/>
                <w:szCs w:val="21"/>
              </w:rPr>
            </w:pPr>
            <w:r w:rsidRPr="00177397">
              <w:rPr>
                <w:rFonts w:ascii="Times New Roman" w:eastAsia="仿宋_GB2312" w:hAnsi="Times New Roman" w:cs="Times New Roman" w:hint="eastAsia"/>
                <w:bCs/>
                <w:szCs w:val="21"/>
              </w:rPr>
              <w:t>按照公共绿地一级养护标准、小公园、游园、驿站二级养护标准完成了养护，景观灯亮灯率达</w:t>
            </w:r>
            <w:r w:rsidRPr="00177397">
              <w:rPr>
                <w:rFonts w:ascii="Times New Roman" w:eastAsia="仿宋_GB2312" w:hAnsi="Times New Roman" w:cs="Times New Roman" w:hint="eastAsia"/>
                <w:bCs/>
                <w:szCs w:val="21"/>
              </w:rPr>
              <w:t>99%</w:t>
            </w:r>
            <w:r w:rsidRPr="00177397">
              <w:rPr>
                <w:rFonts w:ascii="Times New Roman" w:eastAsia="仿宋_GB2312" w:hAnsi="Times New Roman" w:cs="Times New Roman" w:hint="eastAsia"/>
                <w:bCs/>
                <w:szCs w:val="21"/>
              </w:rPr>
              <w:t>以上。</w:t>
            </w:r>
            <w:r w:rsidRPr="00177397">
              <w:rPr>
                <w:rFonts w:ascii="Times New Roman" w:eastAsia="仿宋_GB2312" w:hAnsi="Times New Roman" w:cs="Times New Roman" w:hint="eastAsia"/>
                <w:bCs/>
                <w:szCs w:val="21"/>
              </w:rPr>
              <w:t>2021</w:t>
            </w:r>
            <w:r w:rsidRPr="00177397">
              <w:rPr>
                <w:rFonts w:ascii="Times New Roman" w:eastAsia="仿宋_GB2312" w:hAnsi="Times New Roman" w:cs="Times New Roman" w:hint="eastAsia"/>
                <w:bCs/>
                <w:szCs w:val="21"/>
              </w:rPr>
              <w:t>年度目标任务全部完成。</w:t>
            </w:r>
          </w:p>
        </w:tc>
      </w:tr>
      <w:tr w:rsidR="00177397" w:rsidRPr="00177397" w:rsidTr="00927173">
        <w:trPr>
          <w:trHeight w:hRule="exact" w:val="730"/>
        </w:trPr>
        <w:tc>
          <w:tcPr>
            <w:tcW w:w="1226" w:type="dxa"/>
            <w:vMerge w:val="restart"/>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 w:val="24"/>
                <w:szCs w:val="24"/>
              </w:rPr>
              <w:t>项目绩效定量目标（指标）及完成情况</w:t>
            </w:r>
          </w:p>
        </w:tc>
        <w:tc>
          <w:tcPr>
            <w:tcW w:w="1188" w:type="dxa"/>
            <w:gridSpan w:val="3"/>
            <w:vAlign w:val="center"/>
          </w:tcPr>
          <w:p w:rsidR="00177397" w:rsidRPr="00177397" w:rsidRDefault="00177397" w:rsidP="00177397">
            <w:pPr>
              <w:jc w:val="center"/>
              <w:rPr>
                <w:rFonts w:ascii="Times New Roman" w:eastAsia="仿宋_GB2312" w:hAnsi="Times New Roman" w:cs="Times New Roman" w:hint="eastAsia"/>
                <w:sz w:val="24"/>
                <w:szCs w:val="24"/>
              </w:rPr>
            </w:pPr>
            <w:r w:rsidRPr="00177397">
              <w:rPr>
                <w:rFonts w:ascii="Times New Roman" w:eastAsia="仿宋_GB2312" w:hAnsi="Times New Roman" w:cs="Times New Roman" w:hint="eastAsia"/>
                <w:sz w:val="24"/>
                <w:szCs w:val="24"/>
              </w:rPr>
              <w:t>一级指标</w:t>
            </w:r>
          </w:p>
        </w:tc>
        <w:tc>
          <w:tcPr>
            <w:tcW w:w="810" w:type="dxa"/>
            <w:gridSpan w:val="2"/>
            <w:tcBorders>
              <w:bottom w:val="single" w:sz="4" w:space="0" w:color="auto"/>
            </w:tcBorders>
            <w:vAlign w:val="center"/>
          </w:tcPr>
          <w:p w:rsidR="00177397" w:rsidRPr="00177397" w:rsidRDefault="00177397" w:rsidP="00177397">
            <w:pPr>
              <w:spacing w:line="360" w:lineRule="exact"/>
              <w:jc w:val="center"/>
              <w:rPr>
                <w:rFonts w:ascii="Times New Roman" w:eastAsia="仿宋_GB2312" w:hAnsi="Times New Roman" w:cs="Times New Roman" w:hint="eastAsia"/>
                <w:sz w:val="24"/>
                <w:szCs w:val="24"/>
              </w:rPr>
            </w:pPr>
            <w:r w:rsidRPr="00177397">
              <w:rPr>
                <w:rFonts w:ascii="Times New Roman" w:eastAsia="仿宋_GB2312" w:hAnsi="Times New Roman" w:cs="Times New Roman" w:hint="eastAsia"/>
                <w:sz w:val="24"/>
                <w:szCs w:val="24"/>
              </w:rPr>
              <w:t>二级指标</w:t>
            </w:r>
          </w:p>
        </w:tc>
        <w:tc>
          <w:tcPr>
            <w:tcW w:w="2184" w:type="dxa"/>
            <w:gridSpan w:val="6"/>
            <w:tcBorders>
              <w:bottom w:val="single" w:sz="4" w:space="0" w:color="auto"/>
            </w:tcBorders>
            <w:vAlign w:val="center"/>
          </w:tcPr>
          <w:p w:rsidR="00177397" w:rsidRPr="00177397" w:rsidRDefault="00177397" w:rsidP="00177397">
            <w:pPr>
              <w:spacing w:line="360" w:lineRule="exact"/>
              <w:jc w:val="center"/>
              <w:rPr>
                <w:rFonts w:ascii="Times New Roman" w:eastAsia="仿宋_GB2312" w:hAnsi="Times New Roman" w:cs="Times New Roman" w:hint="eastAsia"/>
                <w:sz w:val="24"/>
                <w:szCs w:val="24"/>
              </w:rPr>
            </w:pPr>
            <w:r w:rsidRPr="00177397">
              <w:rPr>
                <w:rFonts w:ascii="Times New Roman" w:eastAsia="仿宋_GB2312" w:hAnsi="Times New Roman" w:cs="Times New Roman" w:hint="eastAsia"/>
                <w:sz w:val="24"/>
                <w:szCs w:val="24"/>
              </w:rPr>
              <w:t>指标内容</w:t>
            </w:r>
          </w:p>
        </w:tc>
        <w:tc>
          <w:tcPr>
            <w:tcW w:w="1371" w:type="dxa"/>
            <w:gridSpan w:val="4"/>
            <w:tcBorders>
              <w:bottom w:val="single" w:sz="4" w:space="0" w:color="auto"/>
            </w:tcBorders>
            <w:vAlign w:val="center"/>
          </w:tcPr>
          <w:p w:rsidR="00177397" w:rsidRPr="00177397" w:rsidRDefault="00177397" w:rsidP="00177397">
            <w:pPr>
              <w:spacing w:line="360" w:lineRule="exact"/>
              <w:jc w:val="center"/>
              <w:rPr>
                <w:rFonts w:ascii="Times New Roman" w:eastAsia="仿宋_GB2312" w:hAnsi="Times New Roman" w:cs="Times New Roman" w:hint="eastAsia"/>
                <w:sz w:val="24"/>
                <w:szCs w:val="24"/>
              </w:rPr>
            </w:pPr>
            <w:r w:rsidRPr="00177397">
              <w:rPr>
                <w:rFonts w:ascii="Times New Roman" w:eastAsia="仿宋_GB2312" w:hAnsi="Times New Roman" w:cs="Times New Roman" w:hint="eastAsia"/>
                <w:sz w:val="24"/>
                <w:szCs w:val="24"/>
              </w:rPr>
              <w:t>指标（目标）值</w:t>
            </w:r>
          </w:p>
        </w:tc>
        <w:tc>
          <w:tcPr>
            <w:tcW w:w="2592"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 w:val="24"/>
                <w:szCs w:val="24"/>
              </w:rPr>
            </w:pPr>
            <w:r w:rsidRPr="00177397">
              <w:rPr>
                <w:rFonts w:ascii="Times New Roman" w:eastAsia="仿宋_GB2312" w:hAnsi="Times New Roman" w:cs="Times New Roman" w:hint="eastAsia"/>
                <w:sz w:val="24"/>
                <w:szCs w:val="24"/>
              </w:rPr>
              <w:t>实际完成值</w:t>
            </w:r>
          </w:p>
        </w:tc>
      </w:tr>
      <w:tr w:rsidR="00177397" w:rsidRPr="00177397" w:rsidTr="00927173">
        <w:trPr>
          <w:trHeight w:hRule="exact" w:val="2544"/>
        </w:trPr>
        <w:tc>
          <w:tcPr>
            <w:tcW w:w="1226" w:type="dxa"/>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1188" w:type="dxa"/>
            <w:gridSpan w:val="3"/>
            <w:vMerge w:val="restart"/>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项目产出指标</w:t>
            </w:r>
          </w:p>
        </w:tc>
        <w:tc>
          <w:tcPr>
            <w:tcW w:w="810" w:type="dxa"/>
            <w:gridSpan w:val="2"/>
            <w:vMerge w:val="restart"/>
            <w:vAlign w:val="center"/>
          </w:tcPr>
          <w:p w:rsidR="00177397" w:rsidRPr="00177397" w:rsidRDefault="00177397" w:rsidP="00177397">
            <w:pPr>
              <w:spacing w:line="36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数量指标</w:t>
            </w:r>
          </w:p>
        </w:tc>
        <w:tc>
          <w:tcPr>
            <w:tcW w:w="2184" w:type="dxa"/>
            <w:gridSpan w:val="6"/>
            <w:tcBorders>
              <w:bottom w:val="single" w:sz="4" w:space="0" w:color="auto"/>
            </w:tcBorders>
          </w:tcPr>
          <w:p w:rsidR="00177397" w:rsidRPr="00177397" w:rsidRDefault="00177397" w:rsidP="00177397">
            <w:pPr>
              <w:widowControl/>
              <w:spacing w:line="33" w:lineRule="atLeast"/>
              <w:jc w:val="left"/>
              <w:rPr>
                <w:rFonts w:ascii="Times New Roman" w:eastAsia="仿宋_GB2312" w:hAnsi="Times New Roman" w:cs="Times New Roman" w:hint="eastAsia"/>
                <w:kern w:val="0"/>
                <w:szCs w:val="21"/>
              </w:rPr>
            </w:pPr>
            <w:r w:rsidRPr="00177397">
              <w:rPr>
                <w:rFonts w:ascii="仿宋" w:eastAsia="仿宋" w:hAnsi="仿宋" w:cs="仿宋" w:hint="eastAsia"/>
                <w:color w:val="333333"/>
                <w:kern w:val="0"/>
                <w:szCs w:val="21"/>
              </w:rPr>
              <w:t>指标1.城区小公园、游园、驿站、苗圃园实行精细化养护，景观灯亮灯率99%以上。</w:t>
            </w:r>
          </w:p>
        </w:tc>
        <w:tc>
          <w:tcPr>
            <w:tcW w:w="1371"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公共绿地一级、小公园、游园、驿站二级</w:t>
            </w:r>
          </w:p>
        </w:tc>
        <w:tc>
          <w:tcPr>
            <w:tcW w:w="2592"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已分别按一级、二级养护标准完成。</w:t>
            </w:r>
          </w:p>
        </w:tc>
      </w:tr>
      <w:tr w:rsidR="00177397" w:rsidRPr="00177397" w:rsidTr="00927173">
        <w:trPr>
          <w:trHeight w:hRule="exact" w:val="1639"/>
        </w:trPr>
        <w:tc>
          <w:tcPr>
            <w:tcW w:w="1226" w:type="dxa"/>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1188" w:type="dxa"/>
            <w:gridSpan w:val="3"/>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810" w:type="dxa"/>
            <w:gridSpan w:val="2"/>
            <w:vMerge/>
            <w:vAlign w:val="center"/>
          </w:tcPr>
          <w:p w:rsidR="00177397" w:rsidRPr="00177397" w:rsidRDefault="00177397" w:rsidP="00177397">
            <w:pPr>
              <w:spacing w:line="360" w:lineRule="exact"/>
              <w:jc w:val="center"/>
              <w:rPr>
                <w:rFonts w:ascii="Times New Roman" w:eastAsia="仿宋_GB2312" w:hAnsi="Times New Roman" w:cs="Times New Roman" w:hint="eastAsia"/>
                <w:szCs w:val="21"/>
              </w:rPr>
            </w:pPr>
          </w:p>
        </w:tc>
        <w:tc>
          <w:tcPr>
            <w:tcW w:w="2184" w:type="dxa"/>
            <w:gridSpan w:val="6"/>
            <w:tcBorders>
              <w:bottom w:val="single" w:sz="4" w:space="0" w:color="auto"/>
            </w:tcBorders>
          </w:tcPr>
          <w:p w:rsidR="00177397" w:rsidRPr="00177397" w:rsidRDefault="00177397" w:rsidP="00177397">
            <w:pPr>
              <w:widowControl/>
              <w:spacing w:line="33" w:lineRule="atLeast"/>
              <w:jc w:val="left"/>
              <w:rPr>
                <w:rFonts w:ascii="Times New Roman" w:eastAsia="仿宋_GB2312" w:hAnsi="Times New Roman" w:cs="Times New Roman" w:hint="eastAsia"/>
                <w:kern w:val="0"/>
                <w:szCs w:val="21"/>
              </w:rPr>
            </w:pPr>
            <w:r w:rsidRPr="00177397">
              <w:rPr>
                <w:rFonts w:ascii="仿宋" w:eastAsia="仿宋" w:hAnsi="仿宋" w:cs="仿宋" w:hint="eastAsia"/>
                <w:color w:val="333333"/>
                <w:kern w:val="0"/>
                <w:szCs w:val="21"/>
              </w:rPr>
              <w:t>指标2.行道树树围石、网格、绿带内景观灯维修更换及时。</w:t>
            </w:r>
          </w:p>
        </w:tc>
        <w:tc>
          <w:tcPr>
            <w:tcW w:w="1371"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proofErr w:type="gramStart"/>
            <w:r w:rsidRPr="00177397">
              <w:rPr>
                <w:rFonts w:ascii="Times New Roman" w:eastAsia="仿宋_GB2312" w:hAnsi="Times New Roman" w:cs="Times New Roman" w:hint="eastAsia"/>
                <w:szCs w:val="21"/>
              </w:rPr>
              <w:t>树围石完好</w:t>
            </w:r>
            <w:proofErr w:type="gramEnd"/>
            <w:r w:rsidRPr="00177397">
              <w:rPr>
                <w:rFonts w:ascii="Times New Roman" w:eastAsia="仿宋_GB2312" w:hAnsi="Times New Roman" w:cs="Times New Roman" w:hint="eastAsia"/>
                <w:szCs w:val="21"/>
              </w:rPr>
              <w:t>、亮灯率</w:t>
            </w:r>
            <w:r w:rsidRPr="00177397">
              <w:rPr>
                <w:rFonts w:ascii="Times New Roman" w:eastAsia="仿宋_GB2312" w:hAnsi="Times New Roman" w:cs="Times New Roman" w:hint="eastAsia"/>
                <w:szCs w:val="21"/>
              </w:rPr>
              <w:t>99%</w:t>
            </w:r>
          </w:p>
        </w:tc>
        <w:tc>
          <w:tcPr>
            <w:tcW w:w="2592"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达到了</w:t>
            </w:r>
            <w:proofErr w:type="gramStart"/>
            <w:r w:rsidRPr="00177397">
              <w:rPr>
                <w:rFonts w:ascii="Times New Roman" w:eastAsia="仿宋_GB2312" w:hAnsi="Times New Roman" w:cs="Times New Roman" w:hint="eastAsia"/>
                <w:szCs w:val="21"/>
              </w:rPr>
              <w:t>树围石完好</w:t>
            </w:r>
            <w:proofErr w:type="gramEnd"/>
            <w:r w:rsidRPr="00177397">
              <w:rPr>
                <w:rFonts w:ascii="Times New Roman" w:eastAsia="仿宋_GB2312" w:hAnsi="Times New Roman" w:cs="Times New Roman" w:hint="eastAsia"/>
                <w:szCs w:val="21"/>
              </w:rPr>
              <w:t>、亮灯率</w:t>
            </w:r>
            <w:r w:rsidRPr="00177397">
              <w:rPr>
                <w:rFonts w:ascii="Times New Roman" w:eastAsia="仿宋_GB2312" w:hAnsi="Times New Roman" w:cs="Times New Roman" w:hint="eastAsia"/>
                <w:szCs w:val="21"/>
              </w:rPr>
              <w:t>99%</w:t>
            </w:r>
            <w:r w:rsidRPr="00177397">
              <w:rPr>
                <w:rFonts w:ascii="Times New Roman" w:eastAsia="仿宋_GB2312" w:hAnsi="Times New Roman" w:cs="Times New Roman" w:hint="eastAsia"/>
                <w:szCs w:val="21"/>
              </w:rPr>
              <w:t>。</w:t>
            </w:r>
          </w:p>
        </w:tc>
      </w:tr>
      <w:tr w:rsidR="00177397" w:rsidRPr="00177397" w:rsidTr="00927173">
        <w:trPr>
          <w:trHeight w:hRule="exact" w:val="1784"/>
        </w:trPr>
        <w:tc>
          <w:tcPr>
            <w:tcW w:w="1226" w:type="dxa"/>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1188" w:type="dxa"/>
            <w:gridSpan w:val="3"/>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810" w:type="dxa"/>
            <w:gridSpan w:val="2"/>
            <w:vMerge w:val="restart"/>
            <w:vAlign w:val="center"/>
          </w:tcPr>
          <w:p w:rsidR="00177397" w:rsidRPr="00177397" w:rsidRDefault="00177397" w:rsidP="00177397">
            <w:pPr>
              <w:spacing w:line="36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质量指标</w:t>
            </w:r>
          </w:p>
        </w:tc>
        <w:tc>
          <w:tcPr>
            <w:tcW w:w="2184" w:type="dxa"/>
            <w:gridSpan w:val="6"/>
            <w:tcBorders>
              <w:bottom w:val="single" w:sz="4" w:space="0" w:color="auto"/>
            </w:tcBorders>
          </w:tcPr>
          <w:p w:rsidR="00177397" w:rsidRPr="00177397" w:rsidRDefault="00177397" w:rsidP="00177397">
            <w:pPr>
              <w:widowControl/>
              <w:spacing w:line="33" w:lineRule="atLeast"/>
              <w:jc w:val="left"/>
              <w:rPr>
                <w:rFonts w:ascii="Times New Roman" w:eastAsia="仿宋_GB2312" w:hAnsi="Times New Roman" w:cs="Times New Roman" w:hint="eastAsia"/>
                <w:kern w:val="0"/>
                <w:sz w:val="24"/>
                <w:szCs w:val="21"/>
              </w:rPr>
            </w:pPr>
            <w:r w:rsidRPr="00177397">
              <w:rPr>
                <w:rFonts w:ascii="仿宋" w:eastAsia="仿宋" w:hAnsi="仿宋" w:cs="仿宋" w:hint="eastAsia"/>
                <w:color w:val="333333"/>
                <w:kern w:val="0"/>
                <w:szCs w:val="21"/>
              </w:rPr>
              <w:t>指标1.城区小公园、游园、驿站苗圃园实行精细化养护，景观灯亮灯率99%以上。</w:t>
            </w:r>
          </w:p>
        </w:tc>
        <w:tc>
          <w:tcPr>
            <w:tcW w:w="1371"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一级、二级</w:t>
            </w:r>
          </w:p>
        </w:tc>
        <w:tc>
          <w:tcPr>
            <w:tcW w:w="2592"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已分别按一级、二级养护标准完成。</w:t>
            </w:r>
          </w:p>
        </w:tc>
      </w:tr>
      <w:tr w:rsidR="00177397" w:rsidRPr="00177397" w:rsidTr="00927173">
        <w:trPr>
          <w:trHeight w:hRule="exact" w:val="1604"/>
        </w:trPr>
        <w:tc>
          <w:tcPr>
            <w:tcW w:w="1226" w:type="dxa"/>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1188" w:type="dxa"/>
            <w:gridSpan w:val="3"/>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810" w:type="dxa"/>
            <w:gridSpan w:val="2"/>
            <w:vMerge/>
            <w:vAlign w:val="center"/>
          </w:tcPr>
          <w:p w:rsidR="00177397" w:rsidRPr="00177397" w:rsidRDefault="00177397" w:rsidP="00177397">
            <w:pPr>
              <w:spacing w:line="360" w:lineRule="exact"/>
              <w:jc w:val="center"/>
              <w:rPr>
                <w:rFonts w:ascii="Times New Roman" w:eastAsia="仿宋_GB2312" w:hAnsi="Times New Roman" w:cs="Times New Roman" w:hint="eastAsia"/>
                <w:szCs w:val="21"/>
              </w:rPr>
            </w:pPr>
          </w:p>
        </w:tc>
        <w:tc>
          <w:tcPr>
            <w:tcW w:w="2184" w:type="dxa"/>
            <w:gridSpan w:val="6"/>
            <w:tcBorders>
              <w:bottom w:val="single" w:sz="4" w:space="0" w:color="auto"/>
            </w:tcBorders>
          </w:tcPr>
          <w:p w:rsidR="00177397" w:rsidRPr="00177397" w:rsidRDefault="00177397" w:rsidP="00177397">
            <w:pPr>
              <w:widowControl/>
              <w:spacing w:line="33" w:lineRule="atLeast"/>
              <w:jc w:val="left"/>
              <w:rPr>
                <w:rFonts w:ascii="Times New Roman" w:eastAsia="仿宋_GB2312" w:hAnsi="Times New Roman" w:cs="Times New Roman" w:hint="eastAsia"/>
                <w:kern w:val="0"/>
                <w:sz w:val="24"/>
                <w:szCs w:val="21"/>
              </w:rPr>
            </w:pPr>
            <w:r w:rsidRPr="00177397">
              <w:rPr>
                <w:rFonts w:ascii="仿宋" w:eastAsia="仿宋" w:hAnsi="仿宋" w:cs="仿宋" w:hint="eastAsia"/>
                <w:color w:val="333333"/>
                <w:kern w:val="0"/>
                <w:szCs w:val="21"/>
              </w:rPr>
              <w:t>指标2.行道树树围石、网格、绿带内景观灯维修更换及时。</w:t>
            </w:r>
          </w:p>
        </w:tc>
        <w:tc>
          <w:tcPr>
            <w:tcW w:w="1371"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proofErr w:type="gramStart"/>
            <w:r w:rsidRPr="00177397">
              <w:rPr>
                <w:rFonts w:ascii="Times New Roman" w:eastAsia="仿宋_GB2312" w:hAnsi="Times New Roman" w:cs="Times New Roman" w:hint="eastAsia"/>
                <w:szCs w:val="21"/>
              </w:rPr>
              <w:t>树围石完好</w:t>
            </w:r>
            <w:proofErr w:type="gramEnd"/>
            <w:r w:rsidRPr="00177397">
              <w:rPr>
                <w:rFonts w:ascii="Times New Roman" w:eastAsia="仿宋_GB2312" w:hAnsi="Times New Roman" w:cs="Times New Roman" w:hint="eastAsia"/>
                <w:szCs w:val="21"/>
              </w:rPr>
              <w:t>、亮灯率</w:t>
            </w:r>
            <w:r w:rsidRPr="00177397">
              <w:rPr>
                <w:rFonts w:ascii="Times New Roman" w:eastAsia="仿宋_GB2312" w:hAnsi="Times New Roman" w:cs="Times New Roman" w:hint="eastAsia"/>
                <w:szCs w:val="21"/>
              </w:rPr>
              <w:t>99%</w:t>
            </w:r>
          </w:p>
        </w:tc>
        <w:tc>
          <w:tcPr>
            <w:tcW w:w="2592"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达到了</w:t>
            </w:r>
            <w:proofErr w:type="gramStart"/>
            <w:r w:rsidRPr="00177397">
              <w:rPr>
                <w:rFonts w:ascii="Times New Roman" w:eastAsia="仿宋_GB2312" w:hAnsi="Times New Roman" w:cs="Times New Roman" w:hint="eastAsia"/>
                <w:szCs w:val="21"/>
              </w:rPr>
              <w:t>树围石完好</w:t>
            </w:r>
            <w:proofErr w:type="gramEnd"/>
            <w:r w:rsidRPr="00177397">
              <w:rPr>
                <w:rFonts w:ascii="Times New Roman" w:eastAsia="仿宋_GB2312" w:hAnsi="Times New Roman" w:cs="Times New Roman" w:hint="eastAsia"/>
                <w:szCs w:val="21"/>
              </w:rPr>
              <w:t>、亮灯率</w:t>
            </w:r>
            <w:r w:rsidRPr="00177397">
              <w:rPr>
                <w:rFonts w:ascii="Times New Roman" w:eastAsia="仿宋_GB2312" w:hAnsi="Times New Roman" w:cs="Times New Roman" w:hint="eastAsia"/>
                <w:szCs w:val="21"/>
              </w:rPr>
              <w:t>99%</w:t>
            </w:r>
            <w:r w:rsidRPr="00177397">
              <w:rPr>
                <w:rFonts w:ascii="Times New Roman" w:eastAsia="仿宋_GB2312" w:hAnsi="Times New Roman" w:cs="Times New Roman" w:hint="eastAsia"/>
                <w:szCs w:val="21"/>
              </w:rPr>
              <w:t>。</w:t>
            </w:r>
          </w:p>
        </w:tc>
      </w:tr>
      <w:tr w:rsidR="00177397" w:rsidRPr="00177397" w:rsidTr="00927173">
        <w:trPr>
          <w:trHeight w:hRule="exact" w:val="1054"/>
        </w:trPr>
        <w:tc>
          <w:tcPr>
            <w:tcW w:w="1226" w:type="dxa"/>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1188" w:type="dxa"/>
            <w:gridSpan w:val="3"/>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810" w:type="dxa"/>
            <w:gridSpan w:val="2"/>
            <w:vMerge w:val="restart"/>
            <w:vAlign w:val="center"/>
          </w:tcPr>
          <w:p w:rsidR="00177397" w:rsidRPr="00177397" w:rsidRDefault="00177397" w:rsidP="00177397">
            <w:pPr>
              <w:spacing w:line="36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时效指标</w:t>
            </w:r>
          </w:p>
        </w:tc>
        <w:tc>
          <w:tcPr>
            <w:tcW w:w="2184" w:type="dxa"/>
            <w:gridSpan w:val="6"/>
            <w:tcBorders>
              <w:bottom w:val="single" w:sz="4" w:space="0" w:color="auto"/>
            </w:tcBorders>
            <w:vAlign w:val="center"/>
          </w:tcPr>
          <w:p w:rsidR="00177397" w:rsidRPr="00177397" w:rsidRDefault="00177397" w:rsidP="00177397">
            <w:pPr>
              <w:widowControl/>
              <w:spacing w:line="33" w:lineRule="atLeast"/>
              <w:rPr>
                <w:rFonts w:ascii="Times New Roman" w:eastAsia="仿宋_GB2312" w:hAnsi="Times New Roman" w:cs="Times New Roman" w:hint="eastAsia"/>
                <w:kern w:val="0"/>
                <w:szCs w:val="21"/>
              </w:rPr>
            </w:pPr>
            <w:r w:rsidRPr="00177397">
              <w:rPr>
                <w:rFonts w:ascii="仿宋" w:eastAsia="仿宋" w:hAnsi="仿宋" w:cs="仿宋" w:hint="eastAsia"/>
                <w:color w:val="333333"/>
                <w:kern w:val="0"/>
                <w:szCs w:val="21"/>
              </w:rPr>
              <w:t>指标1：在计划规定时效内完成各项工作</w:t>
            </w:r>
          </w:p>
        </w:tc>
        <w:tc>
          <w:tcPr>
            <w:tcW w:w="1371"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仿宋" w:eastAsia="仿宋" w:hAnsi="仿宋" w:cs="仿宋" w:hint="eastAsia"/>
                <w:bCs/>
                <w:color w:val="333333"/>
                <w:szCs w:val="21"/>
              </w:rPr>
              <w:t>按计划完成和推进落实各项目标任务</w:t>
            </w:r>
          </w:p>
        </w:tc>
        <w:tc>
          <w:tcPr>
            <w:tcW w:w="2592"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已完成</w:t>
            </w:r>
            <w:r w:rsidRPr="00177397">
              <w:rPr>
                <w:rFonts w:ascii="Times New Roman" w:eastAsia="仿宋_GB2312" w:hAnsi="Times New Roman" w:cs="Times New Roman" w:hint="eastAsia"/>
                <w:szCs w:val="21"/>
              </w:rPr>
              <w:t>100%</w:t>
            </w:r>
          </w:p>
        </w:tc>
      </w:tr>
      <w:tr w:rsidR="00177397" w:rsidRPr="00177397" w:rsidTr="00927173">
        <w:trPr>
          <w:trHeight w:hRule="exact" w:val="714"/>
        </w:trPr>
        <w:tc>
          <w:tcPr>
            <w:tcW w:w="1226" w:type="dxa"/>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1188" w:type="dxa"/>
            <w:gridSpan w:val="3"/>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810" w:type="dxa"/>
            <w:gridSpan w:val="2"/>
            <w:vMerge/>
            <w:vAlign w:val="center"/>
          </w:tcPr>
          <w:p w:rsidR="00177397" w:rsidRPr="00177397" w:rsidRDefault="00177397" w:rsidP="00177397">
            <w:pPr>
              <w:spacing w:line="360" w:lineRule="exact"/>
              <w:jc w:val="center"/>
              <w:rPr>
                <w:rFonts w:ascii="Times New Roman" w:eastAsia="仿宋_GB2312" w:hAnsi="Times New Roman" w:cs="Times New Roman" w:hint="eastAsia"/>
                <w:szCs w:val="21"/>
              </w:rPr>
            </w:pPr>
          </w:p>
        </w:tc>
        <w:tc>
          <w:tcPr>
            <w:tcW w:w="2184" w:type="dxa"/>
            <w:gridSpan w:val="6"/>
            <w:tcBorders>
              <w:bottom w:val="single" w:sz="4" w:space="0" w:color="auto"/>
            </w:tcBorders>
            <w:vAlign w:val="center"/>
          </w:tcPr>
          <w:p w:rsidR="00177397" w:rsidRPr="00177397" w:rsidRDefault="00177397" w:rsidP="00177397">
            <w:pPr>
              <w:widowControl/>
              <w:spacing w:line="33" w:lineRule="atLeast"/>
              <w:rPr>
                <w:rFonts w:ascii="Times New Roman" w:eastAsia="仿宋_GB2312" w:hAnsi="Times New Roman" w:cs="Times New Roman" w:hint="eastAsia"/>
                <w:kern w:val="0"/>
                <w:szCs w:val="21"/>
              </w:rPr>
            </w:pPr>
            <w:r w:rsidRPr="00177397">
              <w:rPr>
                <w:rFonts w:ascii="仿宋" w:eastAsia="仿宋" w:hAnsi="仿宋" w:cs="仿宋" w:hint="eastAsia"/>
                <w:color w:val="333333"/>
                <w:kern w:val="0"/>
                <w:szCs w:val="21"/>
              </w:rPr>
              <w:t>指标2、2021年</w:t>
            </w:r>
          </w:p>
        </w:tc>
        <w:tc>
          <w:tcPr>
            <w:tcW w:w="1371"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2021</w:t>
            </w:r>
            <w:r w:rsidRPr="00177397">
              <w:rPr>
                <w:rFonts w:ascii="Times New Roman" w:eastAsia="仿宋_GB2312" w:hAnsi="Times New Roman" w:cs="Times New Roman" w:hint="eastAsia"/>
                <w:szCs w:val="21"/>
              </w:rPr>
              <w:t>年度</w:t>
            </w:r>
          </w:p>
        </w:tc>
        <w:tc>
          <w:tcPr>
            <w:tcW w:w="2592"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2021.1-12</w:t>
            </w:r>
            <w:r w:rsidRPr="00177397">
              <w:rPr>
                <w:rFonts w:ascii="Times New Roman" w:eastAsia="仿宋_GB2312" w:hAnsi="Times New Roman" w:cs="Times New Roman" w:hint="eastAsia"/>
                <w:szCs w:val="21"/>
              </w:rPr>
              <w:t>月全部完成</w:t>
            </w:r>
          </w:p>
        </w:tc>
      </w:tr>
      <w:tr w:rsidR="00177397" w:rsidRPr="00177397" w:rsidTr="00927173">
        <w:trPr>
          <w:trHeight w:hRule="exact" w:val="1568"/>
        </w:trPr>
        <w:tc>
          <w:tcPr>
            <w:tcW w:w="1226" w:type="dxa"/>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1188" w:type="dxa"/>
            <w:gridSpan w:val="3"/>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810" w:type="dxa"/>
            <w:gridSpan w:val="2"/>
            <w:vAlign w:val="center"/>
          </w:tcPr>
          <w:p w:rsidR="00177397" w:rsidRPr="00177397" w:rsidRDefault="00177397" w:rsidP="00177397">
            <w:pPr>
              <w:spacing w:line="36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成本指标</w:t>
            </w:r>
          </w:p>
        </w:tc>
        <w:tc>
          <w:tcPr>
            <w:tcW w:w="2184" w:type="dxa"/>
            <w:gridSpan w:val="6"/>
            <w:vAlign w:val="center"/>
          </w:tcPr>
          <w:p w:rsidR="00177397" w:rsidRPr="00177397" w:rsidRDefault="00177397" w:rsidP="00177397">
            <w:pPr>
              <w:autoSpaceDN w:val="0"/>
              <w:spacing w:line="400" w:lineRule="exact"/>
              <w:jc w:val="left"/>
              <w:textAlignment w:val="center"/>
              <w:rPr>
                <w:rFonts w:ascii="Times New Roman" w:eastAsia="仿宋_GB2312" w:hAnsi="Times New Roman" w:cs="Times New Roman" w:hint="eastAsia"/>
                <w:szCs w:val="21"/>
              </w:rPr>
            </w:pPr>
            <w:r w:rsidRPr="00177397">
              <w:rPr>
                <w:rFonts w:ascii="仿宋_GB2312" w:eastAsia="仿宋_GB2312" w:hAnsi="仿宋_GB2312" w:cs="仿宋_GB2312" w:hint="eastAsia"/>
                <w:color w:val="000000"/>
                <w:szCs w:val="21"/>
              </w:rPr>
              <w:t>指标1：</w:t>
            </w:r>
            <w:r w:rsidRPr="00177397">
              <w:rPr>
                <w:rFonts w:ascii="仿宋" w:eastAsia="仿宋" w:hAnsi="仿宋" w:cs="仿宋" w:hint="eastAsia"/>
                <w:color w:val="333333"/>
                <w:szCs w:val="21"/>
              </w:rPr>
              <w:t>城区小公园、游园、驿站、苗圃园实行精细化养护，景观灯亮维护。</w:t>
            </w:r>
          </w:p>
        </w:tc>
        <w:tc>
          <w:tcPr>
            <w:tcW w:w="1371" w:type="dxa"/>
            <w:gridSpan w:val="4"/>
            <w:vAlign w:val="center"/>
          </w:tcPr>
          <w:p w:rsidR="00177397" w:rsidRPr="00177397" w:rsidRDefault="00177397" w:rsidP="00177397">
            <w:pPr>
              <w:autoSpaceDN w:val="0"/>
              <w:spacing w:line="400" w:lineRule="exact"/>
              <w:textAlignment w:val="center"/>
              <w:rPr>
                <w:rFonts w:ascii="Times New Roman" w:eastAsia="仿宋_GB2312" w:hAnsi="Times New Roman" w:cs="Times New Roman" w:hint="eastAsia"/>
                <w:szCs w:val="21"/>
              </w:rPr>
            </w:pPr>
            <w:r w:rsidRPr="00177397">
              <w:rPr>
                <w:rFonts w:ascii="仿宋_GB2312" w:eastAsia="仿宋_GB2312" w:hAnsi="仿宋_GB2312" w:cs="仿宋_GB2312" w:hint="eastAsia"/>
                <w:bCs/>
                <w:color w:val="000000"/>
                <w:szCs w:val="21"/>
              </w:rPr>
              <w:t>财政预算安排141万元。</w:t>
            </w:r>
          </w:p>
        </w:tc>
        <w:tc>
          <w:tcPr>
            <w:tcW w:w="2592" w:type="dxa"/>
            <w:gridSpan w:val="5"/>
            <w:tcBorders>
              <w:bottom w:val="single" w:sz="4" w:space="0" w:color="auto"/>
            </w:tcBorders>
            <w:vAlign w:val="center"/>
          </w:tcPr>
          <w:p w:rsidR="00177397" w:rsidRPr="00177397" w:rsidRDefault="00177397" w:rsidP="00177397">
            <w:pPr>
              <w:autoSpaceDN w:val="0"/>
              <w:spacing w:line="400" w:lineRule="exact"/>
              <w:jc w:val="left"/>
              <w:textAlignment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实际支出</w:t>
            </w:r>
            <w:r w:rsidRPr="00177397">
              <w:rPr>
                <w:rFonts w:ascii="Times New Roman" w:eastAsia="仿宋_GB2312" w:hAnsi="Times New Roman" w:cs="Times New Roman" w:hint="eastAsia"/>
                <w:szCs w:val="21"/>
              </w:rPr>
              <w:t>141</w:t>
            </w:r>
            <w:r w:rsidRPr="00177397">
              <w:rPr>
                <w:rFonts w:ascii="Times New Roman" w:eastAsia="仿宋_GB2312" w:hAnsi="Times New Roman" w:cs="Times New Roman" w:hint="eastAsia"/>
                <w:szCs w:val="21"/>
              </w:rPr>
              <w:t>万元，已完成。</w:t>
            </w:r>
          </w:p>
        </w:tc>
      </w:tr>
      <w:tr w:rsidR="00177397" w:rsidRPr="00177397" w:rsidTr="00927173">
        <w:trPr>
          <w:trHeight w:hRule="exact" w:val="735"/>
        </w:trPr>
        <w:tc>
          <w:tcPr>
            <w:tcW w:w="1226" w:type="dxa"/>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1188" w:type="dxa"/>
            <w:gridSpan w:val="3"/>
            <w:vMerge w:val="restart"/>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项目效益指标</w:t>
            </w:r>
          </w:p>
        </w:tc>
        <w:tc>
          <w:tcPr>
            <w:tcW w:w="810" w:type="dxa"/>
            <w:gridSpan w:val="2"/>
            <w:vAlign w:val="center"/>
          </w:tcPr>
          <w:p w:rsidR="00177397" w:rsidRPr="00177397" w:rsidRDefault="00177397" w:rsidP="00177397">
            <w:pPr>
              <w:spacing w:line="36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经济效益</w:t>
            </w:r>
          </w:p>
          <w:p w:rsidR="00177397" w:rsidRPr="00177397" w:rsidRDefault="00177397" w:rsidP="00177397">
            <w:pPr>
              <w:spacing w:line="36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指标</w:t>
            </w:r>
          </w:p>
        </w:tc>
        <w:tc>
          <w:tcPr>
            <w:tcW w:w="2184" w:type="dxa"/>
            <w:gridSpan w:val="6"/>
            <w:vAlign w:val="center"/>
          </w:tcPr>
          <w:p w:rsidR="00177397" w:rsidRPr="00177397" w:rsidRDefault="00177397" w:rsidP="00177397">
            <w:pPr>
              <w:spacing w:line="360" w:lineRule="exact"/>
              <w:jc w:val="center"/>
              <w:rPr>
                <w:rFonts w:ascii="Times New Roman" w:eastAsia="仿宋_GB2312" w:hAnsi="Times New Roman" w:cs="Times New Roman" w:hint="eastAsia"/>
                <w:szCs w:val="21"/>
              </w:rPr>
            </w:pPr>
          </w:p>
        </w:tc>
        <w:tc>
          <w:tcPr>
            <w:tcW w:w="1371" w:type="dxa"/>
            <w:gridSpan w:val="4"/>
            <w:vAlign w:val="center"/>
          </w:tcPr>
          <w:p w:rsidR="00177397" w:rsidRPr="00177397" w:rsidRDefault="00177397" w:rsidP="00177397">
            <w:pPr>
              <w:jc w:val="center"/>
              <w:rPr>
                <w:rFonts w:ascii="Times New Roman" w:eastAsia="仿宋_GB2312" w:hAnsi="Times New Roman" w:cs="Times New Roman" w:hint="eastAsia"/>
                <w:szCs w:val="21"/>
              </w:rPr>
            </w:pPr>
          </w:p>
        </w:tc>
        <w:tc>
          <w:tcPr>
            <w:tcW w:w="2592"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p>
        </w:tc>
      </w:tr>
      <w:tr w:rsidR="00177397" w:rsidRPr="00177397" w:rsidTr="00927173">
        <w:trPr>
          <w:trHeight w:hRule="exact" w:val="1738"/>
        </w:trPr>
        <w:tc>
          <w:tcPr>
            <w:tcW w:w="1226" w:type="dxa"/>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1188" w:type="dxa"/>
            <w:gridSpan w:val="3"/>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810" w:type="dxa"/>
            <w:gridSpan w:val="2"/>
            <w:vAlign w:val="center"/>
          </w:tcPr>
          <w:p w:rsidR="00177397" w:rsidRPr="00177397" w:rsidRDefault="00177397" w:rsidP="00177397">
            <w:pPr>
              <w:spacing w:line="36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社会效益</w:t>
            </w:r>
          </w:p>
          <w:p w:rsidR="00177397" w:rsidRPr="00177397" w:rsidRDefault="00177397" w:rsidP="00177397">
            <w:pPr>
              <w:spacing w:line="36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指标</w:t>
            </w:r>
          </w:p>
        </w:tc>
        <w:tc>
          <w:tcPr>
            <w:tcW w:w="2184" w:type="dxa"/>
            <w:gridSpan w:val="6"/>
            <w:vAlign w:val="center"/>
          </w:tcPr>
          <w:p w:rsidR="00177397" w:rsidRPr="00177397" w:rsidRDefault="00177397" w:rsidP="00177397">
            <w:pPr>
              <w:widowControl/>
              <w:spacing w:line="33" w:lineRule="atLeast"/>
              <w:rPr>
                <w:rFonts w:ascii="仿宋" w:eastAsia="仿宋" w:hAnsi="仿宋" w:cs="仿宋" w:hint="eastAsia"/>
                <w:color w:val="333333"/>
                <w:kern w:val="0"/>
                <w:szCs w:val="21"/>
              </w:rPr>
            </w:pPr>
            <w:r w:rsidRPr="00177397">
              <w:rPr>
                <w:rFonts w:ascii="仿宋" w:eastAsia="仿宋" w:hAnsi="仿宋" w:cs="仿宋" w:hint="eastAsia"/>
                <w:color w:val="333333"/>
                <w:kern w:val="0"/>
                <w:szCs w:val="21"/>
              </w:rPr>
              <w:t>提供小公园、小游园附近市民休闲健身去处</w:t>
            </w:r>
          </w:p>
          <w:p w:rsidR="00177397" w:rsidRPr="00177397" w:rsidRDefault="00177397" w:rsidP="00177397">
            <w:pPr>
              <w:widowControl/>
              <w:spacing w:line="33" w:lineRule="atLeast"/>
              <w:rPr>
                <w:rFonts w:ascii="仿宋" w:eastAsia="仿宋" w:hAnsi="仿宋" w:cs="仿宋" w:hint="eastAsia"/>
                <w:kern w:val="0"/>
                <w:szCs w:val="21"/>
              </w:rPr>
            </w:pPr>
            <w:r w:rsidRPr="00177397">
              <w:rPr>
                <w:rFonts w:ascii="仿宋" w:eastAsia="仿宋" w:hAnsi="仿宋" w:cs="仿宋" w:hint="eastAsia"/>
                <w:color w:val="333333"/>
                <w:kern w:val="0"/>
                <w:szCs w:val="21"/>
              </w:rPr>
              <w:t>改善区域内空气质量，改善生态环境</w:t>
            </w:r>
          </w:p>
        </w:tc>
        <w:tc>
          <w:tcPr>
            <w:tcW w:w="1371" w:type="dxa"/>
            <w:gridSpan w:val="4"/>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社会效益良好</w:t>
            </w:r>
          </w:p>
        </w:tc>
        <w:tc>
          <w:tcPr>
            <w:tcW w:w="2592"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社会效益良好。</w:t>
            </w:r>
          </w:p>
        </w:tc>
      </w:tr>
      <w:tr w:rsidR="00177397" w:rsidRPr="00177397" w:rsidTr="00927173">
        <w:trPr>
          <w:trHeight w:hRule="exact" w:val="1038"/>
        </w:trPr>
        <w:tc>
          <w:tcPr>
            <w:tcW w:w="1226" w:type="dxa"/>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1188" w:type="dxa"/>
            <w:gridSpan w:val="3"/>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810" w:type="dxa"/>
            <w:gridSpan w:val="2"/>
            <w:vAlign w:val="center"/>
          </w:tcPr>
          <w:p w:rsidR="00177397" w:rsidRPr="00177397" w:rsidRDefault="00177397" w:rsidP="00177397">
            <w:pPr>
              <w:spacing w:line="36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生态效益</w:t>
            </w:r>
          </w:p>
          <w:p w:rsidR="00177397" w:rsidRPr="00177397" w:rsidRDefault="00177397" w:rsidP="00177397">
            <w:pPr>
              <w:spacing w:line="36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指标</w:t>
            </w:r>
          </w:p>
        </w:tc>
        <w:tc>
          <w:tcPr>
            <w:tcW w:w="2184" w:type="dxa"/>
            <w:gridSpan w:val="6"/>
            <w:vAlign w:val="center"/>
          </w:tcPr>
          <w:p w:rsidR="00177397" w:rsidRPr="00177397" w:rsidRDefault="00177397" w:rsidP="00177397">
            <w:pPr>
              <w:widowControl/>
              <w:spacing w:line="33" w:lineRule="atLeast"/>
              <w:rPr>
                <w:rFonts w:ascii="仿宋" w:eastAsia="仿宋" w:hAnsi="仿宋" w:cs="仿宋" w:hint="eastAsia"/>
                <w:kern w:val="0"/>
                <w:szCs w:val="21"/>
              </w:rPr>
            </w:pPr>
            <w:r w:rsidRPr="00177397">
              <w:rPr>
                <w:rFonts w:ascii="仿宋" w:eastAsia="仿宋" w:hAnsi="仿宋" w:cs="仿宋" w:hint="eastAsia"/>
                <w:color w:val="333333"/>
                <w:kern w:val="0"/>
                <w:szCs w:val="21"/>
              </w:rPr>
              <w:t>美化环境、净化空气。</w:t>
            </w:r>
          </w:p>
        </w:tc>
        <w:tc>
          <w:tcPr>
            <w:tcW w:w="1371" w:type="dxa"/>
            <w:gridSpan w:val="4"/>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仿宋" w:eastAsia="仿宋" w:hAnsi="仿宋" w:cs="仿宋" w:hint="eastAsia"/>
                <w:color w:val="333333"/>
                <w:szCs w:val="21"/>
              </w:rPr>
              <w:t>美化环境、净化空气。</w:t>
            </w:r>
          </w:p>
        </w:tc>
        <w:tc>
          <w:tcPr>
            <w:tcW w:w="2592"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生态效益良好。</w:t>
            </w:r>
          </w:p>
        </w:tc>
      </w:tr>
      <w:tr w:rsidR="00177397" w:rsidRPr="00177397" w:rsidTr="00927173">
        <w:trPr>
          <w:trHeight w:hRule="exact" w:val="1038"/>
        </w:trPr>
        <w:tc>
          <w:tcPr>
            <w:tcW w:w="1226" w:type="dxa"/>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1188" w:type="dxa"/>
            <w:gridSpan w:val="3"/>
            <w:vMerge/>
            <w:vAlign w:val="center"/>
          </w:tcPr>
          <w:p w:rsidR="00177397" w:rsidRPr="00177397" w:rsidRDefault="00177397" w:rsidP="00177397">
            <w:pPr>
              <w:jc w:val="center"/>
              <w:rPr>
                <w:rFonts w:ascii="Times New Roman" w:eastAsia="仿宋_GB2312" w:hAnsi="Times New Roman" w:cs="Times New Roman" w:hint="eastAsia"/>
                <w:szCs w:val="21"/>
              </w:rPr>
            </w:pPr>
          </w:p>
        </w:tc>
        <w:tc>
          <w:tcPr>
            <w:tcW w:w="810" w:type="dxa"/>
            <w:gridSpan w:val="2"/>
            <w:vAlign w:val="center"/>
          </w:tcPr>
          <w:p w:rsidR="00177397" w:rsidRPr="00177397" w:rsidRDefault="00177397" w:rsidP="00177397">
            <w:pPr>
              <w:spacing w:line="36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服务对象满意度</w:t>
            </w:r>
          </w:p>
          <w:p w:rsidR="00177397" w:rsidRPr="00177397" w:rsidRDefault="00177397" w:rsidP="00177397">
            <w:pPr>
              <w:spacing w:line="360" w:lineRule="exact"/>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指标</w:t>
            </w:r>
          </w:p>
        </w:tc>
        <w:tc>
          <w:tcPr>
            <w:tcW w:w="2184" w:type="dxa"/>
            <w:gridSpan w:val="6"/>
            <w:vAlign w:val="center"/>
          </w:tcPr>
          <w:p w:rsidR="00177397" w:rsidRPr="00177397" w:rsidRDefault="00177397" w:rsidP="00177397">
            <w:pPr>
              <w:widowControl/>
              <w:spacing w:line="33" w:lineRule="atLeast"/>
              <w:rPr>
                <w:rFonts w:ascii="仿宋" w:eastAsia="仿宋" w:hAnsi="仿宋" w:cs="仿宋" w:hint="eastAsia"/>
                <w:kern w:val="0"/>
                <w:szCs w:val="21"/>
              </w:rPr>
            </w:pPr>
            <w:r w:rsidRPr="00177397">
              <w:rPr>
                <w:rFonts w:ascii="仿宋" w:eastAsia="仿宋" w:hAnsi="仿宋" w:cs="仿宋" w:hint="eastAsia"/>
                <w:color w:val="333333"/>
                <w:kern w:val="0"/>
                <w:szCs w:val="21"/>
              </w:rPr>
              <w:t>服务对象满意度。</w:t>
            </w:r>
          </w:p>
        </w:tc>
        <w:tc>
          <w:tcPr>
            <w:tcW w:w="1371" w:type="dxa"/>
            <w:gridSpan w:val="4"/>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满意度</w:t>
            </w:r>
            <w:r w:rsidRPr="00177397">
              <w:rPr>
                <w:rFonts w:ascii="Times New Roman" w:eastAsia="仿宋_GB2312" w:hAnsi="Times New Roman" w:cs="Times New Roman" w:hint="eastAsia"/>
                <w:szCs w:val="21"/>
              </w:rPr>
              <w:t>&gt;95%</w:t>
            </w:r>
          </w:p>
        </w:tc>
        <w:tc>
          <w:tcPr>
            <w:tcW w:w="2592" w:type="dxa"/>
            <w:gridSpan w:val="5"/>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&gt;95%</w:t>
            </w:r>
          </w:p>
        </w:tc>
      </w:tr>
      <w:tr w:rsidR="00177397" w:rsidRPr="00177397" w:rsidTr="00927173">
        <w:trPr>
          <w:trHeight w:hRule="exact" w:val="487"/>
        </w:trPr>
        <w:tc>
          <w:tcPr>
            <w:tcW w:w="2414"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bCs/>
                <w:szCs w:val="21"/>
              </w:rPr>
              <w:t>绩效自评综合得分</w:t>
            </w:r>
          </w:p>
        </w:tc>
        <w:tc>
          <w:tcPr>
            <w:tcW w:w="6957" w:type="dxa"/>
            <w:gridSpan w:val="17"/>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szCs w:val="21"/>
              </w:rPr>
            </w:pPr>
            <w:r w:rsidRPr="00177397">
              <w:rPr>
                <w:rFonts w:ascii="Times New Roman" w:eastAsia="仿宋_GB2312" w:hAnsi="Times New Roman" w:cs="Times New Roman" w:hint="eastAsia"/>
                <w:szCs w:val="21"/>
              </w:rPr>
              <w:t>97</w:t>
            </w:r>
          </w:p>
        </w:tc>
      </w:tr>
      <w:tr w:rsidR="00177397" w:rsidRPr="00177397" w:rsidTr="00927173">
        <w:trPr>
          <w:trHeight w:hRule="exact" w:val="567"/>
        </w:trPr>
        <w:tc>
          <w:tcPr>
            <w:tcW w:w="2414" w:type="dxa"/>
            <w:gridSpan w:val="4"/>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bCs/>
                <w:szCs w:val="21"/>
              </w:rPr>
            </w:pPr>
            <w:r w:rsidRPr="00177397">
              <w:rPr>
                <w:rFonts w:ascii="Times New Roman" w:eastAsia="仿宋_GB2312" w:hAnsi="Times New Roman" w:cs="Times New Roman" w:hint="eastAsia"/>
                <w:bCs/>
                <w:szCs w:val="21"/>
              </w:rPr>
              <w:lastRenderedPageBreak/>
              <w:t>评价等次</w:t>
            </w:r>
          </w:p>
        </w:tc>
        <w:tc>
          <w:tcPr>
            <w:tcW w:w="6957" w:type="dxa"/>
            <w:gridSpan w:val="17"/>
            <w:tcBorders>
              <w:bottom w:val="single" w:sz="4" w:space="0" w:color="auto"/>
            </w:tcBorders>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优</w:t>
            </w:r>
          </w:p>
        </w:tc>
      </w:tr>
      <w:tr w:rsidR="00177397" w:rsidRPr="00177397" w:rsidTr="00927173">
        <w:trPr>
          <w:trHeight w:hRule="exact" w:val="525"/>
        </w:trPr>
        <w:tc>
          <w:tcPr>
            <w:tcW w:w="9371" w:type="dxa"/>
            <w:gridSpan w:val="21"/>
            <w:vAlign w:val="center"/>
          </w:tcPr>
          <w:p w:rsidR="00177397" w:rsidRPr="00177397" w:rsidRDefault="00177397" w:rsidP="00177397">
            <w:pPr>
              <w:jc w:val="center"/>
              <w:rPr>
                <w:rFonts w:ascii="Times New Roman" w:eastAsia="仿宋_GB2312" w:hAnsi="Times New Roman" w:cs="Times New Roman" w:hint="eastAsia"/>
                <w:b/>
                <w:sz w:val="24"/>
                <w:szCs w:val="24"/>
              </w:rPr>
            </w:pPr>
            <w:r w:rsidRPr="00177397">
              <w:rPr>
                <w:rFonts w:ascii="Times New Roman" w:eastAsia="仿宋_GB2312" w:hAnsi="Times New Roman" w:cs="Times New Roman" w:hint="eastAsia"/>
                <w:b/>
                <w:sz w:val="24"/>
                <w:szCs w:val="24"/>
              </w:rPr>
              <w:t>四、评价人员</w:t>
            </w:r>
          </w:p>
        </w:tc>
      </w:tr>
      <w:tr w:rsidR="00177397" w:rsidRPr="00177397" w:rsidTr="00927173">
        <w:trPr>
          <w:trHeight w:hRule="exact" w:val="567"/>
        </w:trPr>
        <w:tc>
          <w:tcPr>
            <w:tcW w:w="2242" w:type="dxa"/>
            <w:gridSpan w:val="3"/>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姓名</w:t>
            </w:r>
          </w:p>
        </w:tc>
        <w:tc>
          <w:tcPr>
            <w:tcW w:w="2335" w:type="dxa"/>
            <w:gridSpan w:val="6"/>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职称</w:t>
            </w:r>
            <w:r w:rsidRPr="00177397">
              <w:rPr>
                <w:rFonts w:ascii="Times New Roman" w:eastAsia="仿宋_GB2312" w:hAnsi="Times New Roman" w:cs="Times New Roman" w:hint="eastAsia"/>
                <w:szCs w:val="21"/>
              </w:rPr>
              <w:t>/</w:t>
            </w:r>
            <w:r w:rsidRPr="00177397">
              <w:rPr>
                <w:rFonts w:ascii="Times New Roman" w:eastAsia="仿宋_GB2312" w:hAnsi="Times New Roman" w:cs="Times New Roman" w:hint="eastAsia"/>
                <w:szCs w:val="21"/>
              </w:rPr>
              <w:t>职务</w:t>
            </w:r>
          </w:p>
        </w:tc>
        <w:tc>
          <w:tcPr>
            <w:tcW w:w="1760" w:type="dxa"/>
            <w:gridSpan w:val="5"/>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单</w:t>
            </w:r>
            <w:r w:rsidRPr="00177397">
              <w:rPr>
                <w:rFonts w:ascii="Times New Roman" w:eastAsia="仿宋_GB2312" w:hAnsi="Times New Roman" w:cs="Times New Roman" w:hint="eastAsia"/>
                <w:szCs w:val="21"/>
              </w:rPr>
              <w:t xml:space="preserve">  </w:t>
            </w:r>
            <w:r w:rsidRPr="00177397">
              <w:rPr>
                <w:rFonts w:ascii="Times New Roman" w:eastAsia="仿宋_GB2312" w:hAnsi="Times New Roman" w:cs="Times New Roman" w:hint="eastAsia"/>
                <w:szCs w:val="21"/>
              </w:rPr>
              <w:t>位</w:t>
            </w:r>
          </w:p>
        </w:tc>
        <w:tc>
          <w:tcPr>
            <w:tcW w:w="3034" w:type="dxa"/>
            <w:gridSpan w:val="7"/>
            <w:vAlign w:val="center"/>
          </w:tcPr>
          <w:p w:rsidR="00177397" w:rsidRPr="00177397" w:rsidRDefault="00177397" w:rsidP="00177397">
            <w:pPr>
              <w:jc w:val="center"/>
              <w:rPr>
                <w:rFonts w:ascii="Times New Roman" w:eastAsia="仿宋_GB2312" w:hAnsi="Times New Roman" w:cs="Times New Roman" w:hint="eastAsia"/>
                <w:szCs w:val="21"/>
              </w:rPr>
            </w:pPr>
            <w:r w:rsidRPr="00177397">
              <w:rPr>
                <w:rFonts w:ascii="Times New Roman" w:eastAsia="仿宋_GB2312" w:hAnsi="Times New Roman" w:cs="Times New Roman" w:hint="eastAsia"/>
                <w:szCs w:val="21"/>
              </w:rPr>
              <w:t>签字</w:t>
            </w:r>
          </w:p>
        </w:tc>
      </w:tr>
      <w:tr w:rsidR="00177397" w:rsidRPr="00177397" w:rsidTr="00927173">
        <w:trPr>
          <w:trHeight w:hRule="exact" w:val="757"/>
        </w:trPr>
        <w:tc>
          <w:tcPr>
            <w:tcW w:w="2242" w:type="dxa"/>
            <w:gridSpan w:val="3"/>
            <w:vAlign w:val="center"/>
          </w:tcPr>
          <w:p w:rsidR="00177397" w:rsidRPr="00177397" w:rsidRDefault="00177397" w:rsidP="00177397">
            <w:pPr>
              <w:autoSpaceDN w:val="0"/>
              <w:spacing w:line="400" w:lineRule="exact"/>
              <w:jc w:val="center"/>
              <w:textAlignment w:val="center"/>
              <w:rPr>
                <w:rFonts w:ascii="Times New Roman" w:eastAsia="仿宋_GB2312" w:hAnsi="Times New Roman" w:cs="Times New Roman" w:hint="eastAsia"/>
                <w:szCs w:val="21"/>
              </w:rPr>
            </w:pPr>
            <w:r w:rsidRPr="00177397">
              <w:rPr>
                <w:rFonts w:ascii="仿宋_GB2312" w:eastAsia="仿宋_GB2312" w:hAnsi="仿宋_GB2312" w:cs="仿宋_GB2312" w:hint="eastAsia"/>
                <w:color w:val="000000"/>
                <w:sz w:val="24"/>
                <w:szCs w:val="24"/>
              </w:rPr>
              <w:t>徐秋明</w:t>
            </w:r>
          </w:p>
        </w:tc>
        <w:tc>
          <w:tcPr>
            <w:tcW w:w="2335" w:type="dxa"/>
            <w:gridSpan w:val="6"/>
            <w:vAlign w:val="center"/>
          </w:tcPr>
          <w:p w:rsidR="00177397" w:rsidRPr="00177397" w:rsidRDefault="00177397" w:rsidP="00177397">
            <w:pPr>
              <w:autoSpaceDN w:val="0"/>
              <w:spacing w:line="400" w:lineRule="exact"/>
              <w:jc w:val="center"/>
              <w:textAlignment w:val="center"/>
              <w:rPr>
                <w:rFonts w:ascii="Times New Roman" w:eastAsia="仿宋_GB2312" w:hAnsi="Times New Roman" w:cs="Times New Roman" w:hint="eastAsia"/>
                <w:szCs w:val="21"/>
              </w:rPr>
            </w:pPr>
            <w:r w:rsidRPr="00177397">
              <w:rPr>
                <w:rFonts w:ascii="仿宋_GB2312" w:eastAsia="仿宋_GB2312" w:hAnsi="仿宋_GB2312" w:cs="仿宋_GB2312" w:hint="eastAsia"/>
                <w:color w:val="000000"/>
                <w:sz w:val="24"/>
                <w:szCs w:val="24"/>
              </w:rPr>
              <w:t>副主任/工程师</w:t>
            </w:r>
          </w:p>
        </w:tc>
        <w:tc>
          <w:tcPr>
            <w:tcW w:w="1760" w:type="dxa"/>
            <w:gridSpan w:val="5"/>
            <w:vAlign w:val="center"/>
          </w:tcPr>
          <w:p w:rsidR="00177397" w:rsidRPr="00177397" w:rsidRDefault="00177397" w:rsidP="00177397">
            <w:pPr>
              <w:autoSpaceDN w:val="0"/>
              <w:spacing w:line="400" w:lineRule="exact"/>
              <w:jc w:val="center"/>
              <w:textAlignment w:val="center"/>
              <w:rPr>
                <w:rFonts w:ascii="Times New Roman" w:eastAsia="仿宋_GB2312" w:hAnsi="Times New Roman" w:cs="Times New Roman" w:hint="eastAsia"/>
                <w:szCs w:val="21"/>
              </w:rPr>
            </w:pPr>
            <w:r w:rsidRPr="00177397">
              <w:rPr>
                <w:rFonts w:ascii="仿宋_GB2312" w:eastAsia="仿宋_GB2312" w:hAnsi="仿宋_GB2312" w:cs="仿宋_GB2312" w:hint="eastAsia"/>
                <w:color w:val="000000"/>
                <w:sz w:val="24"/>
                <w:szCs w:val="24"/>
              </w:rPr>
              <w:t>临湘市园林绿化事务中心</w:t>
            </w:r>
          </w:p>
        </w:tc>
        <w:tc>
          <w:tcPr>
            <w:tcW w:w="3034" w:type="dxa"/>
            <w:gridSpan w:val="7"/>
            <w:vAlign w:val="center"/>
          </w:tcPr>
          <w:p w:rsidR="00177397" w:rsidRPr="00177397" w:rsidRDefault="00177397" w:rsidP="00177397">
            <w:pPr>
              <w:rPr>
                <w:rFonts w:ascii="Times New Roman" w:eastAsia="仿宋_GB2312" w:hAnsi="Times New Roman" w:cs="Times New Roman" w:hint="eastAsia"/>
                <w:szCs w:val="21"/>
              </w:rPr>
            </w:pPr>
          </w:p>
        </w:tc>
      </w:tr>
      <w:tr w:rsidR="00177397" w:rsidRPr="00177397" w:rsidTr="00927173">
        <w:trPr>
          <w:trHeight w:hRule="exact" w:val="727"/>
        </w:trPr>
        <w:tc>
          <w:tcPr>
            <w:tcW w:w="2242" w:type="dxa"/>
            <w:gridSpan w:val="3"/>
            <w:vAlign w:val="center"/>
          </w:tcPr>
          <w:p w:rsidR="00177397" w:rsidRPr="00177397" w:rsidRDefault="00177397" w:rsidP="00177397">
            <w:pPr>
              <w:autoSpaceDN w:val="0"/>
              <w:spacing w:line="400" w:lineRule="exact"/>
              <w:jc w:val="center"/>
              <w:textAlignment w:val="center"/>
              <w:rPr>
                <w:rFonts w:ascii="Times New Roman" w:eastAsia="仿宋_GB2312" w:hAnsi="Times New Roman" w:cs="Times New Roman" w:hint="eastAsia"/>
                <w:szCs w:val="21"/>
              </w:rPr>
            </w:pPr>
            <w:r w:rsidRPr="00177397">
              <w:rPr>
                <w:rFonts w:ascii="仿宋_GB2312" w:eastAsia="仿宋_GB2312" w:hAnsi="仿宋_GB2312" w:cs="仿宋_GB2312" w:hint="eastAsia"/>
                <w:color w:val="000000"/>
                <w:sz w:val="24"/>
                <w:szCs w:val="24"/>
              </w:rPr>
              <w:t>卢红亮</w:t>
            </w:r>
          </w:p>
        </w:tc>
        <w:tc>
          <w:tcPr>
            <w:tcW w:w="2335" w:type="dxa"/>
            <w:gridSpan w:val="6"/>
            <w:vAlign w:val="center"/>
          </w:tcPr>
          <w:p w:rsidR="00177397" w:rsidRPr="00177397" w:rsidRDefault="00177397" w:rsidP="00177397">
            <w:pPr>
              <w:autoSpaceDN w:val="0"/>
              <w:spacing w:line="400" w:lineRule="exact"/>
              <w:jc w:val="center"/>
              <w:textAlignment w:val="center"/>
              <w:rPr>
                <w:rFonts w:ascii="Times New Roman" w:eastAsia="仿宋_GB2312" w:hAnsi="Times New Roman" w:cs="Times New Roman" w:hint="eastAsia"/>
                <w:szCs w:val="21"/>
              </w:rPr>
            </w:pPr>
            <w:r w:rsidRPr="00177397">
              <w:rPr>
                <w:rFonts w:ascii="仿宋_GB2312" w:eastAsia="仿宋_GB2312" w:hAnsi="仿宋_GB2312" w:cs="仿宋_GB2312" w:hint="eastAsia"/>
                <w:color w:val="000000"/>
                <w:sz w:val="24"/>
                <w:szCs w:val="24"/>
              </w:rPr>
              <w:t>副主任</w:t>
            </w:r>
          </w:p>
        </w:tc>
        <w:tc>
          <w:tcPr>
            <w:tcW w:w="1760" w:type="dxa"/>
            <w:gridSpan w:val="5"/>
            <w:vAlign w:val="center"/>
          </w:tcPr>
          <w:p w:rsidR="00177397" w:rsidRPr="00177397" w:rsidRDefault="00177397" w:rsidP="00177397">
            <w:pPr>
              <w:autoSpaceDN w:val="0"/>
              <w:spacing w:line="400" w:lineRule="exact"/>
              <w:jc w:val="center"/>
              <w:textAlignment w:val="center"/>
              <w:rPr>
                <w:rFonts w:ascii="Times New Roman" w:eastAsia="仿宋_GB2312" w:hAnsi="Times New Roman" w:cs="Times New Roman" w:hint="eastAsia"/>
                <w:szCs w:val="21"/>
              </w:rPr>
            </w:pPr>
            <w:r w:rsidRPr="00177397">
              <w:rPr>
                <w:rFonts w:ascii="仿宋_GB2312" w:eastAsia="仿宋_GB2312" w:hAnsi="仿宋_GB2312" w:cs="仿宋_GB2312" w:hint="eastAsia"/>
                <w:color w:val="000000"/>
                <w:sz w:val="24"/>
                <w:szCs w:val="24"/>
              </w:rPr>
              <w:t>临湘市园林绿化事务中心</w:t>
            </w:r>
          </w:p>
        </w:tc>
        <w:tc>
          <w:tcPr>
            <w:tcW w:w="3034" w:type="dxa"/>
            <w:gridSpan w:val="7"/>
            <w:vAlign w:val="center"/>
          </w:tcPr>
          <w:p w:rsidR="00177397" w:rsidRPr="00177397" w:rsidRDefault="00177397" w:rsidP="00177397">
            <w:pPr>
              <w:rPr>
                <w:rFonts w:ascii="Times New Roman" w:eastAsia="仿宋_GB2312" w:hAnsi="Times New Roman" w:cs="Times New Roman" w:hint="eastAsia"/>
                <w:szCs w:val="21"/>
              </w:rPr>
            </w:pPr>
          </w:p>
        </w:tc>
      </w:tr>
      <w:tr w:rsidR="00177397" w:rsidRPr="00177397" w:rsidTr="00927173">
        <w:trPr>
          <w:trHeight w:hRule="exact" w:val="787"/>
        </w:trPr>
        <w:tc>
          <w:tcPr>
            <w:tcW w:w="2242" w:type="dxa"/>
            <w:gridSpan w:val="3"/>
            <w:vAlign w:val="center"/>
          </w:tcPr>
          <w:p w:rsidR="00177397" w:rsidRPr="00177397" w:rsidRDefault="00177397" w:rsidP="00177397">
            <w:pPr>
              <w:autoSpaceDN w:val="0"/>
              <w:spacing w:line="400" w:lineRule="exact"/>
              <w:jc w:val="center"/>
              <w:textAlignment w:val="center"/>
              <w:rPr>
                <w:rFonts w:ascii="Times New Roman" w:eastAsia="仿宋_GB2312" w:hAnsi="Times New Roman" w:cs="Times New Roman" w:hint="eastAsia"/>
                <w:szCs w:val="21"/>
              </w:rPr>
            </w:pPr>
            <w:r w:rsidRPr="00177397">
              <w:rPr>
                <w:rFonts w:ascii="仿宋_GB2312" w:eastAsia="仿宋_GB2312" w:hAnsi="仿宋_GB2312" w:cs="仿宋_GB2312" w:hint="eastAsia"/>
                <w:color w:val="000000"/>
                <w:sz w:val="24"/>
                <w:szCs w:val="24"/>
              </w:rPr>
              <w:t>刘 华</w:t>
            </w:r>
          </w:p>
        </w:tc>
        <w:tc>
          <w:tcPr>
            <w:tcW w:w="2335" w:type="dxa"/>
            <w:gridSpan w:val="6"/>
            <w:vAlign w:val="center"/>
          </w:tcPr>
          <w:p w:rsidR="00177397" w:rsidRPr="00177397" w:rsidRDefault="00177397" w:rsidP="00177397">
            <w:pPr>
              <w:autoSpaceDN w:val="0"/>
              <w:spacing w:line="400" w:lineRule="exact"/>
              <w:jc w:val="center"/>
              <w:textAlignment w:val="center"/>
              <w:rPr>
                <w:rFonts w:ascii="Times New Roman" w:eastAsia="仿宋_GB2312" w:hAnsi="Times New Roman" w:cs="Times New Roman" w:hint="eastAsia"/>
                <w:szCs w:val="21"/>
              </w:rPr>
            </w:pPr>
            <w:r w:rsidRPr="00177397">
              <w:rPr>
                <w:rFonts w:ascii="仿宋_GB2312" w:eastAsia="仿宋_GB2312" w:hAnsi="仿宋_GB2312" w:cs="仿宋_GB2312" w:hint="eastAsia"/>
                <w:color w:val="000000"/>
                <w:sz w:val="24"/>
                <w:szCs w:val="24"/>
              </w:rPr>
              <w:t>副主任</w:t>
            </w:r>
          </w:p>
        </w:tc>
        <w:tc>
          <w:tcPr>
            <w:tcW w:w="1760" w:type="dxa"/>
            <w:gridSpan w:val="5"/>
            <w:vAlign w:val="center"/>
          </w:tcPr>
          <w:p w:rsidR="00177397" w:rsidRPr="00177397" w:rsidRDefault="00177397" w:rsidP="00177397">
            <w:pPr>
              <w:autoSpaceDN w:val="0"/>
              <w:spacing w:line="400" w:lineRule="exact"/>
              <w:jc w:val="center"/>
              <w:textAlignment w:val="center"/>
              <w:rPr>
                <w:rFonts w:ascii="Times New Roman" w:eastAsia="仿宋_GB2312" w:hAnsi="Times New Roman" w:cs="Times New Roman" w:hint="eastAsia"/>
                <w:szCs w:val="21"/>
              </w:rPr>
            </w:pPr>
            <w:r w:rsidRPr="00177397">
              <w:rPr>
                <w:rFonts w:ascii="仿宋_GB2312" w:eastAsia="仿宋_GB2312" w:hAnsi="仿宋_GB2312" w:cs="仿宋_GB2312" w:hint="eastAsia"/>
                <w:color w:val="000000"/>
                <w:sz w:val="24"/>
                <w:szCs w:val="24"/>
              </w:rPr>
              <w:t>临湘市园林绿化事务中心</w:t>
            </w:r>
          </w:p>
        </w:tc>
        <w:tc>
          <w:tcPr>
            <w:tcW w:w="3034" w:type="dxa"/>
            <w:gridSpan w:val="7"/>
            <w:vAlign w:val="center"/>
          </w:tcPr>
          <w:p w:rsidR="00177397" w:rsidRPr="00177397" w:rsidRDefault="00177397" w:rsidP="00177397">
            <w:pPr>
              <w:rPr>
                <w:rFonts w:ascii="Times New Roman" w:eastAsia="仿宋_GB2312" w:hAnsi="Times New Roman" w:cs="Times New Roman" w:hint="eastAsia"/>
                <w:szCs w:val="21"/>
              </w:rPr>
            </w:pPr>
          </w:p>
        </w:tc>
      </w:tr>
    </w:tbl>
    <w:p w:rsidR="00177397" w:rsidRPr="00177397" w:rsidRDefault="00177397" w:rsidP="00177397">
      <w:pPr>
        <w:rPr>
          <w:rFonts w:ascii="Times New Roman" w:eastAsia="仿宋_GB2312" w:hAnsi="Times New Roman" w:cs="仿宋_GB2312"/>
          <w:bCs/>
          <w:sz w:val="28"/>
          <w:szCs w:val="28"/>
        </w:rPr>
      </w:pPr>
      <w:bookmarkStart w:id="0" w:name="_GoBack"/>
      <w:bookmarkEnd w:id="0"/>
      <w:r w:rsidRPr="00177397">
        <w:rPr>
          <w:rFonts w:ascii="Times New Roman" w:eastAsia="仿宋_GB2312" w:hAnsi="Times New Roman" w:cs="仿宋_GB2312" w:hint="eastAsia"/>
          <w:bCs/>
          <w:sz w:val="28"/>
          <w:szCs w:val="28"/>
        </w:rPr>
        <w:t>填报人（签名）：</w:t>
      </w:r>
      <w:r w:rsidRPr="00177397">
        <w:rPr>
          <w:rFonts w:ascii="Times New Roman" w:eastAsia="仿宋_GB2312" w:hAnsi="Times New Roman" w:cs="仿宋_GB2312" w:hint="eastAsia"/>
          <w:bCs/>
          <w:sz w:val="28"/>
          <w:szCs w:val="28"/>
        </w:rPr>
        <w:t xml:space="preserve">     </w:t>
      </w:r>
      <w:r w:rsidRPr="00177397">
        <w:rPr>
          <w:rFonts w:ascii="Times New Roman" w:eastAsia="仿宋_GB2312" w:hAnsi="Times New Roman" w:cs="仿宋_GB2312" w:hint="eastAsia"/>
          <w:bCs/>
          <w:sz w:val="28"/>
          <w:szCs w:val="28"/>
        </w:rPr>
        <w:t>李京</w:t>
      </w:r>
      <w:r w:rsidRPr="00177397">
        <w:rPr>
          <w:rFonts w:ascii="Times New Roman" w:eastAsia="仿宋_GB2312" w:hAnsi="Times New Roman" w:cs="仿宋_GB2312" w:hint="eastAsia"/>
          <w:bCs/>
          <w:sz w:val="28"/>
          <w:szCs w:val="28"/>
        </w:rPr>
        <w:t xml:space="preserve">        </w:t>
      </w:r>
      <w:r w:rsidRPr="00177397">
        <w:rPr>
          <w:rFonts w:ascii="Times New Roman" w:eastAsia="仿宋_GB2312" w:hAnsi="Times New Roman" w:cs="仿宋_GB2312" w:hint="eastAsia"/>
          <w:bCs/>
          <w:sz w:val="28"/>
          <w:szCs w:val="28"/>
        </w:rPr>
        <w:t>联系电话：</w:t>
      </w:r>
      <w:r w:rsidRPr="00177397">
        <w:rPr>
          <w:rFonts w:ascii="Times New Roman" w:eastAsia="仿宋_GB2312" w:hAnsi="Times New Roman" w:cs="仿宋_GB2312" w:hint="eastAsia"/>
          <w:bCs/>
          <w:sz w:val="28"/>
          <w:szCs w:val="28"/>
        </w:rPr>
        <w:t>07303728368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7"/>
      </w:tblGrid>
      <w:tr w:rsidR="00177397" w:rsidRPr="00177397" w:rsidTr="00927173">
        <w:trPr>
          <w:trHeight w:val="12998"/>
        </w:trPr>
        <w:tc>
          <w:tcPr>
            <w:tcW w:w="8947" w:type="dxa"/>
          </w:tcPr>
          <w:p w:rsidR="00177397" w:rsidRPr="00177397" w:rsidRDefault="00177397" w:rsidP="00177397">
            <w:pPr>
              <w:jc w:val="center"/>
              <w:rPr>
                <w:rFonts w:ascii="Times New Roman" w:eastAsia="仿宋_GB2312" w:hAnsi="Times New Roman" w:cs="Times New Roman" w:hint="eastAsia"/>
                <w:b/>
                <w:bCs/>
                <w:sz w:val="28"/>
                <w:szCs w:val="28"/>
              </w:rPr>
            </w:pPr>
            <w:r w:rsidRPr="00177397">
              <w:rPr>
                <w:rFonts w:ascii="Times New Roman" w:eastAsia="仿宋_GB2312" w:hAnsi="Times New Roman" w:cs="Times New Roman" w:hint="eastAsia"/>
                <w:b/>
                <w:bCs/>
                <w:sz w:val="28"/>
                <w:szCs w:val="28"/>
              </w:rPr>
              <w:lastRenderedPageBreak/>
              <w:t>五、评价报告综述（文字部分）</w:t>
            </w:r>
          </w:p>
          <w:p w:rsidR="00177397" w:rsidRPr="00177397" w:rsidRDefault="00177397" w:rsidP="00177397">
            <w:pPr>
              <w:spacing w:line="440" w:lineRule="exact"/>
              <w:ind w:firstLineChars="200" w:firstLine="628"/>
              <w:rPr>
                <w:rFonts w:ascii="Times New Roman" w:eastAsia="仿宋_GB2312" w:hAnsi="Times New Roman" w:cs="Times New Roman" w:hint="eastAsia"/>
                <w:sz w:val="32"/>
                <w:szCs w:val="32"/>
              </w:rPr>
            </w:pPr>
          </w:p>
          <w:p w:rsidR="00177397" w:rsidRPr="00177397" w:rsidRDefault="00177397" w:rsidP="00177397">
            <w:pPr>
              <w:spacing w:line="440" w:lineRule="exact"/>
              <w:ind w:firstLineChars="200" w:firstLine="588"/>
              <w:rPr>
                <w:rFonts w:ascii="Times New Roman" w:eastAsia="仿宋_GB2312" w:hAnsi="Times New Roman" w:cs="Times New Roman" w:hint="eastAsia"/>
                <w:sz w:val="30"/>
                <w:szCs w:val="30"/>
              </w:rPr>
            </w:pPr>
            <w:r w:rsidRPr="00177397">
              <w:rPr>
                <w:rFonts w:ascii="Times New Roman" w:eastAsia="仿宋_GB2312" w:hAnsi="Times New Roman" w:cs="Times New Roman" w:hint="eastAsia"/>
                <w:sz w:val="30"/>
                <w:szCs w:val="30"/>
              </w:rPr>
              <w:t>（一）项目基本概况</w:t>
            </w:r>
          </w:p>
          <w:p w:rsidR="00177397" w:rsidRPr="00177397" w:rsidRDefault="00177397" w:rsidP="00177397">
            <w:pPr>
              <w:widowControl/>
              <w:spacing w:line="33" w:lineRule="atLeast"/>
              <w:ind w:firstLineChars="200" w:firstLine="548"/>
              <w:rPr>
                <w:rFonts w:ascii="仿宋" w:eastAsia="仿宋" w:hAnsi="仿宋" w:cs="仿宋" w:hint="eastAsia"/>
                <w:kern w:val="0"/>
                <w:sz w:val="28"/>
                <w:szCs w:val="28"/>
              </w:rPr>
            </w:pPr>
            <w:r w:rsidRPr="00177397">
              <w:rPr>
                <w:rFonts w:ascii="仿宋" w:eastAsia="仿宋" w:hAnsi="仿宋" w:cs="仿宋" w:hint="eastAsia"/>
                <w:color w:val="333333"/>
                <w:kern w:val="0"/>
                <w:sz w:val="28"/>
                <w:szCs w:val="28"/>
              </w:rPr>
              <w:t>园林绿化养护经费是我中心</w:t>
            </w:r>
            <w:r w:rsidRPr="00177397">
              <w:rPr>
                <w:rFonts w:ascii="仿宋" w:eastAsia="仿宋" w:hAnsi="仿宋" w:cs="仿宋" w:hint="eastAsia"/>
                <w:color w:val="000000"/>
                <w:kern w:val="0"/>
                <w:sz w:val="28"/>
                <w:szCs w:val="28"/>
              </w:rPr>
              <w:t>对城区养护范围内的小公园、游园、驿站及公共绿带内设施和景观灯、苗圃园进行管理和维护的经费</w:t>
            </w:r>
            <w:r w:rsidRPr="00177397">
              <w:rPr>
                <w:rFonts w:ascii="仿宋" w:eastAsia="仿宋" w:hAnsi="仿宋" w:cs="仿宋" w:hint="eastAsia"/>
                <w:color w:val="333333"/>
                <w:kern w:val="0"/>
                <w:sz w:val="28"/>
                <w:szCs w:val="28"/>
              </w:rPr>
              <w:t>，我中心</w:t>
            </w:r>
            <w:r w:rsidRPr="00177397">
              <w:rPr>
                <w:rFonts w:ascii="仿宋" w:eastAsia="仿宋" w:hAnsi="仿宋" w:cs="仿宋" w:hint="eastAsia"/>
                <w:bCs/>
                <w:kern w:val="0"/>
                <w:sz w:val="28"/>
                <w:szCs w:val="28"/>
              </w:rPr>
              <w:t>按照公共绿地一级养护标准、小公园、游园、驿站二级养护标准完成了养护，景观灯亮灯率达99%以上，2021年度养护目标任务全部完成。</w:t>
            </w:r>
          </w:p>
          <w:p w:rsidR="00177397" w:rsidRPr="00177397" w:rsidRDefault="00177397" w:rsidP="00177397">
            <w:pPr>
              <w:spacing w:line="440" w:lineRule="exact"/>
              <w:ind w:firstLineChars="200" w:firstLine="548"/>
              <w:rPr>
                <w:rFonts w:ascii="仿宋" w:eastAsia="仿宋" w:hAnsi="仿宋" w:cs="仿宋" w:hint="eastAsia"/>
                <w:sz w:val="28"/>
                <w:szCs w:val="28"/>
              </w:rPr>
            </w:pPr>
            <w:r w:rsidRPr="00177397">
              <w:rPr>
                <w:rFonts w:ascii="仿宋" w:eastAsia="仿宋" w:hAnsi="仿宋" w:cs="仿宋" w:hint="eastAsia"/>
                <w:sz w:val="28"/>
                <w:szCs w:val="28"/>
              </w:rPr>
              <w:t>（二）项目资金使用及管理情况</w:t>
            </w:r>
          </w:p>
          <w:p w:rsidR="00177397" w:rsidRPr="00177397" w:rsidRDefault="00177397" w:rsidP="00177397">
            <w:pPr>
              <w:spacing w:line="440" w:lineRule="exact"/>
              <w:ind w:firstLineChars="200" w:firstLine="548"/>
              <w:rPr>
                <w:rFonts w:ascii="仿宋" w:eastAsia="仿宋" w:hAnsi="仿宋" w:cs="仿宋"/>
                <w:sz w:val="28"/>
                <w:szCs w:val="28"/>
              </w:rPr>
            </w:pPr>
            <w:r w:rsidRPr="00177397">
              <w:rPr>
                <w:rFonts w:ascii="仿宋" w:eastAsia="仿宋" w:hAnsi="仿宋" w:cs="仿宋" w:hint="eastAsia"/>
                <w:color w:val="333333"/>
                <w:sz w:val="28"/>
                <w:szCs w:val="28"/>
              </w:rPr>
              <w:t>园林绿化养护经费预算为141万元，实际拨付141万元，我中心严格按照“专款专用”的原则，积极履职，强化管理，实际支出141万元，较好地完成了年度工作目标。</w:t>
            </w:r>
          </w:p>
          <w:p w:rsidR="00177397" w:rsidRPr="00177397" w:rsidRDefault="00177397" w:rsidP="00177397">
            <w:pPr>
              <w:spacing w:line="440" w:lineRule="exact"/>
              <w:ind w:firstLineChars="200" w:firstLine="548"/>
              <w:rPr>
                <w:rFonts w:ascii="仿宋" w:eastAsia="仿宋" w:hAnsi="仿宋" w:cs="仿宋" w:hint="eastAsia"/>
                <w:sz w:val="28"/>
                <w:szCs w:val="28"/>
              </w:rPr>
            </w:pPr>
            <w:r w:rsidRPr="00177397">
              <w:rPr>
                <w:rFonts w:ascii="仿宋" w:eastAsia="仿宋" w:hAnsi="仿宋" w:cs="仿宋" w:hint="eastAsia"/>
                <w:sz w:val="28"/>
                <w:szCs w:val="28"/>
              </w:rPr>
              <w:t>（三）项目组织实施情况</w:t>
            </w:r>
          </w:p>
          <w:p w:rsidR="00177397" w:rsidRPr="00177397" w:rsidRDefault="00177397" w:rsidP="00177397">
            <w:pPr>
              <w:widowControl/>
              <w:spacing w:line="33" w:lineRule="atLeast"/>
              <w:ind w:firstLineChars="200" w:firstLine="548"/>
              <w:rPr>
                <w:rFonts w:ascii="仿宋" w:eastAsia="仿宋" w:hAnsi="仿宋" w:cs="仿宋" w:hint="eastAsia"/>
                <w:color w:val="333333"/>
                <w:kern w:val="0"/>
                <w:sz w:val="28"/>
                <w:szCs w:val="28"/>
              </w:rPr>
            </w:pPr>
            <w:r w:rsidRPr="00177397">
              <w:rPr>
                <w:rFonts w:ascii="仿宋" w:eastAsia="仿宋" w:hAnsi="仿宋" w:cs="仿宋" w:hint="eastAsia"/>
                <w:color w:val="333333"/>
                <w:kern w:val="0"/>
                <w:sz w:val="28"/>
                <w:szCs w:val="28"/>
              </w:rPr>
              <w:t>我中心负责城区绿地维护管理和维护资金的拨付使用。。</w:t>
            </w:r>
            <w:r w:rsidRPr="00177397">
              <w:rPr>
                <w:rFonts w:ascii="仿宋" w:eastAsia="仿宋" w:hAnsi="仿宋" w:cs="仿宋" w:hint="eastAsia"/>
                <w:kern w:val="0"/>
                <w:sz w:val="28"/>
                <w:szCs w:val="28"/>
              </w:rPr>
              <w:t>我中心</w:t>
            </w:r>
            <w:r w:rsidRPr="00177397">
              <w:rPr>
                <w:rFonts w:ascii="仿宋" w:eastAsia="仿宋" w:hAnsi="仿宋" w:cs="仿宋" w:hint="eastAsia"/>
                <w:bCs/>
                <w:kern w:val="0"/>
                <w:sz w:val="28"/>
                <w:szCs w:val="28"/>
              </w:rPr>
              <w:t>根据养护需要，在公园、小游园驿站</w:t>
            </w:r>
            <w:proofErr w:type="gramStart"/>
            <w:r w:rsidRPr="00177397">
              <w:rPr>
                <w:rFonts w:ascii="仿宋" w:eastAsia="仿宋" w:hAnsi="仿宋" w:cs="仿宋" w:hint="eastAsia"/>
                <w:bCs/>
                <w:kern w:val="0"/>
                <w:sz w:val="28"/>
                <w:szCs w:val="28"/>
              </w:rPr>
              <w:t>成立</w:t>
            </w:r>
            <w:r w:rsidRPr="00177397">
              <w:rPr>
                <w:rFonts w:ascii="仿宋" w:eastAsia="仿宋" w:hAnsi="仿宋" w:cs="仿宋" w:hint="eastAsia"/>
                <w:color w:val="333333"/>
                <w:kern w:val="0"/>
                <w:sz w:val="28"/>
                <w:szCs w:val="28"/>
              </w:rPr>
              <w:t>公绿养护</w:t>
            </w:r>
            <w:proofErr w:type="gramEnd"/>
            <w:r w:rsidRPr="00177397">
              <w:rPr>
                <w:rFonts w:ascii="仿宋" w:eastAsia="仿宋" w:hAnsi="仿宋" w:cs="仿宋" w:hint="eastAsia"/>
                <w:color w:val="333333"/>
                <w:kern w:val="0"/>
                <w:sz w:val="28"/>
                <w:szCs w:val="28"/>
              </w:rPr>
              <w:t>及驿站景观</w:t>
            </w:r>
            <w:proofErr w:type="gramStart"/>
            <w:r w:rsidRPr="00177397">
              <w:rPr>
                <w:rFonts w:ascii="仿宋" w:eastAsia="仿宋" w:hAnsi="仿宋" w:cs="仿宋" w:hint="eastAsia"/>
                <w:color w:val="333333"/>
                <w:kern w:val="0"/>
                <w:sz w:val="28"/>
                <w:szCs w:val="28"/>
              </w:rPr>
              <w:t>灯维护</w:t>
            </w:r>
            <w:r w:rsidRPr="00177397">
              <w:rPr>
                <w:rFonts w:ascii="仿宋" w:eastAsia="仿宋" w:hAnsi="仿宋" w:cs="仿宋" w:hint="eastAsia"/>
                <w:bCs/>
                <w:kern w:val="0"/>
                <w:sz w:val="28"/>
                <w:szCs w:val="28"/>
              </w:rPr>
              <w:t>组</w:t>
            </w:r>
            <w:proofErr w:type="gramEnd"/>
            <w:r w:rsidRPr="00177397">
              <w:rPr>
                <w:rFonts w:ascii="仿宋" w:eastAsia="仿宋" w:hAnsi="仿宋" w:cs="仿宋" w:hint="eastAsia"/>
                <w:bCs/>
                <w:kern w:val="0"/>
                <w:sz w:val="28"/>
                <w:szCs w:val="28"/>
              </w:rPr>
              <w:t>，专门负责日常保洁、绿地养护、便民服务等工作。公园设施对市民全天候开放，公厕安排有专人打扫保洁，厕所干净、整洁。</w:t>
            </w:r>
            <w:r w:rsidRPr="00177397">
              <w:rPr>
                <w:rFonts w:ascii="仿宋" w:eastAsia="仿宋" w:hAnsi="仿宋" w:cs="仿宋" w:hint="eastAsia"/>
                <w:kern w:val="0"/>
                <w:sz w:val="28"/>
                <w:szCs w:val="28"/>
              </w:rPr>
              <w:t xml:space="preserve">为了能及时发现并解决景观灯亮化问题，每周一、四晚上我中心派专人对整个城区夜景观灯进行巡查。全年下来，共更换投光灯450余盏，草坪灯100余盏，更换景观灯线路500余米，砌筑景观灯接线井70 </w:t>
            </w:r>
            <w:proofErr w:type="gramStart"/>
            <w:r w:rsidRPr="00177397">
              <w:rPr>
                <w:rFonts w:ascii="仿宋" w:eastAsia="仿宋" w:hAnsi="仿宋" w:cs="仿宋" w:hint="eastAsia"/>
                <w:kern w:val="0"/>
                <w:sz w:val="28"/>
                <w:szCs w:val="28"/>
              </w:rPr>
              <w:t>个</w:t>
            </w:r>
            <w:proofErr w:type="gramEnd"/>
            <w:r w:rsidRPr="00177397">
              <w:rPr>
                <w:rFonts w:ascii="仿宋" w:eastAsia="仿宋" w:hAnsi="仿宋" w:cs="仿宋" w:hint="eastAsia"/>
                <w:kern w:val="0"/>
                <w:sz w:val="28"/>
                <w:szCs w:val="28"/>
              </w:rPr>
              <w:t>等</w:t>
            </w:r>
            <w:r w:rsidRPr="00177397">
              <w:rPr>
                <w:rFonts w:ascii="仿宋" w:eastAsia="仿宋" w:hAnsi="仿宋" w:cs="仿宋" w:hint="eastAsia"/>
                <w:color w:val="333333"/>
                <w:kern w:val="0"/>
                <w:sz w:val="28"/>
                <w:szCs w:val="28"/>
              </w:rPr>
              <w:t>，不断改进管养措施。</w:t>
            </w:r>
          </w:p>
          <w:p w:rsidR="00177397" w:rsidRPr="00177397" w:rsidRDefault="00177397" w:rsidP="00177397">
            <w:pPr>
              <w:widowControl/>
              <w:spacing w:line="33" w:lineRule="atLeast"/>
              <w:ind w:firstLineChars="200" w:firstLine="548"/>
              <w:rPr>
                <w:rFonts w:ascii="Arial" w:eastAsia="Arial" w:hAnsi="Arial" w:cs="Arial"/>
                <w:color w:val="333333"/>
                <w:kern w:val="0"/>
                <w:sz w:val="24"/>
                <w:szCs w:val="24"/>
              </w:rPr>
            </w:pPr>
            <w:r w:rsidRPr="00177397">
              <w:rPr>
                <w:rFonts w:ascii="仿宋" w:eastAsia="仿宋" w:hAnsi="仿宋" w:cs="仿宋" w:hint="eastAsia"/>
                <w:color w:val="333333"/>
                <w:kern w:val="0"/>
                <w:sz w:val="28"/>
                <w:szCs w:val="28"/>
              </w:rPr>
              <w:t>为确保资金合理、合</w:t>
            </w:r>
            <w:proofErr w:type="gramStart"/>
            <w:r w:rsidRPr="00177397">
              <w:rPr>
                <w:rFonts w:ascii="仿宋" w:eastAsia="仿宋" w:hAnsi="仿宋" w:cs="仿宋" w:hint="eastAsia"/>
                <w:color w:val="333333"/>
                <w:kern w:val="0"/>
                <w:sz w:val="28"/>
                <w:szCs w:val="28"/>
              </w:rPr>
              <w:t>规</w:t>
            </w:r>
            <w:proofErr w:type="gramEnd"/>
            <w:r w:rsidRPr="00177397">
              <w:rPr>
                <w:rFonts w:ascii="仿宋" w:eastAsia="仿宋" w:hAnsi="仿宋" w:cs="仿宋" w:hint="eastAsia"/>
                <w:color w:val="333333"/>
                <w:kern w:val="0"/>
                <w:sz w:val="28"/>
                <w:szCs w:val="28"/>
              </w:rPr>
              <w:t>、我中心建立了专项资金管理制度。从支付流程分析，支付实现，费用数据经过三级复核，资金支付经层层审批，保证了整个项目组织工作的高效性、约束性、风险控制性、为合法、合理、合</w:t>
            </w:r>
            <w:proofErr w:type="gramStart"/>
            <w:r w:rsidRPr="00177397">
              <w:rPr>
                <w:rFonts w:ascii="仿宋" w:eastAsia="仿宋" w:hAnsi="仿宋" w:cs="仿宋" w:hint="eastAsia"/>
                <w:color w:val="333333"/>
                <w:kern w:val="0"/>
                <w:sz w:val="28"/>
                <w:szCs w:val="28"/>
              </w:rPr>
              <w:t>规</w:t>
            </w:r>
            <w:proofErr w:type="gramEnd"/>
            <w:r w:rsidRPr="00177397">
              <w:rPr>
                <w:rFonts w:ascii="仿宋" w:eastAsia="仿宋" w:hAnsi="仿宋" w:cs="仿宋" w:hint="eastAsia"/>
                <w:color w:val="333333"/>
                <w:kern w:val="0"/>
                <w:sz w:val="28"/>
                <w:szCs w:val="28"/>
              </w:rPr>
              <w:t>使用资金打下了夯实的基础</w:t>
            </w:r>
            <w:r w:rsidRPr="00177397">
              <w:rPr>
                <w:rFonts w:ascii="宋体" w:eastAsia="宋体" w:hAnsi="宋体" w:cs="宋体" w:hint="eastAsia"/>
                <w:color w:val="333333"/>
                <w:kern w:val="0"/>
                <w:sz w:val="24"/>
                <w:szCs w:val="24"/>
              </w:rPr>
              <w:t>。</w:t>
            </w:r>
          </w:p>
          <w:p w:rsidR="00177397" w:rsidRPr="00177397" w:rsidRDefault="00177397" w:rsidP="00177397">
            <w:pPr>
              <w:spacing w:line="440" w:lineRule="exact"/>
              <w:ind w:firstLineChars="200" w:firstLine="548"/>
              <w:rPr>
                <w:rFonts w:ascii="仿宋" w:eastAsia="仿宋" w:hAnsi="仿宋" w:cs="仿宋" w:hint="eastAsia"/>
                <w:sz w:val="28"/>
                <w:szCs w:val="28"/>
              </w:rPr>
            </w:pPr>
            <w:r w:rsidRPr="00177397">
              <w:rPr>
                <w:rFonts w:ascii="仿宋" w:eastAsia="仿宋" w:hAnsi="仿宋" w:cs="仿宋" w:hint="eastAsia"/>
                <w:sz w:val="28"/>
                <w:szCs w:val="28"/>
              </w:rPr>
              <w:t>（四）综合评价情况及评价结论</w:t>
            </w:r>
          </w:p>
          <w:p w:rsidR="00177397" w:rsidRPr="00177397" w:rsidRDefault="00177397" w:rsidP="00177397">
            <w:pPr>
              <w:widowControl/>
              <w:spacing w:line="33" w:lineRule="atLeast"/>
              <w:ind w:firstLineChars="200" w:firstLine="548"/>
              <w:rPr>
                <w:rFonts w:ascii="仿宋" w:eastAsia="仿宋" w:hAnsi="仿宋" w:cs="仿宋" w:hint="eastAsia"/>
                <w:kern w:val="0"/>
                <w:sz w:val="28"/>
                <w:szCs w:val="28"/>
              </w:rPr>
            </w:pPr>
            <w:r w:rsidRPr="00177397">
              <w:rPr>
                <w:rFonts w:ascii="仿宋" w:eastAsia="仿宋" w:hAnsi="仿宋" w:cs="仿宋" w:hint="eastAsia"/>
                <w:color w:val="333333"/>
                <w:kern w:val="0"/>
                <w:sz w:val="28"/>
                <w:szCs w:val="28"/>
              </w:rPr>
              <w:lastRenderedPageBreak/>
              <w:t>根据考核评分细则，考评组认为，我单位2021年度在财政的大力支持下，取得了财政下拨了的专项资金——园林绿化维护经费，项目管理规范到位、政策执行有力、有效发挥了财政资金的使用效率。保障了城区绿地率及美化了城市，为临湘</w:t>
            </w:r>
            <w:proofErr w:type="gramStart"/>
            <w:r w:rsidRPr="00177397">
              <w:rPr>
                <w:rFonts w:ascii="仿宋" w:eastAsia="仿宋" w:hAnsi="仿宋" w:cs="仿宋" w:hint="eastAsia"/>
                <w:color w:val="333333"/>
                <w:kern w:val="0"/>
                <w:sz w:val="28"/>
                <w:szCs w:val="28"/>
              </w:rPr>
              <w:t>市顺利</w:t>
            </w:r>
            <w:proofErr w:type="gramEnd"/>
            <w:r w:rsidRPr="00177397">
              <w:rPr>
                <w:rFonts w:ascii="仿宋" w:eastAsia="仿宋" w:hAnsi="仿宋" w:cs="仿宋" w:hint="eastAsia"/>
                <w:color w:val="333333"/>
                <w:kern w:val="0"/>
                <w:sz w:val="28"/>
                <w:szCs w:val="28"/>
              </w:rPr>
              <w:t>通过省级园林复查验收起到了决定性的作用，为下一步创建国家级园林城市打下了坚实的基础。综合考评得分99分，等级为“优秀”，具体评分见附件3。</w:t>
            </w:r>
            <w:r w:rsidRPr="00177397">
              <w:rPr>
                <w:rFonts w:ascii="Calibri" w:eastAsia="仿宋" w:hAnsi="Calibri" w:cs="Calibri"/>
                <w:color w:val="333333"/>
                <w:kern w:val="0"/>
                <w:sz w:val="28"/>
                <w:szCs w:val="28"/>
              </w:rPr>
              <w:t>   </w:t>
            </w:r>
          </w:p>
          <w:p w:rsidR="00177397" w:rsidRPr="00177397" w:rsidRDefault="00177397" w:rsidP="00177397">
            <w:pPr>
              <w:spacing w:line="440" w:lineRule="exact"/>
              <w:ind w:firstLineChars="200" w:firstLine="548"/>
              <w:rPr>
                <w:rFonts w:ascii="仿宋" w:eastAsia="仿宋" w:hAnsi="仿宋" w:cs="仿宋" w:hint="eastAsia"/>
                <w:sz w:val="28"/>
                <w:szCs w:val="28"/>
              </w:rPr>
            </w:pPr>
            <w:r w:rsidRPr="00177397">
              <w:rPr>
                <w:rFonts w:ascii="仿宋" w:eastAsia="仿宋" w:hAnsi="仿宋" w:cs="仿宋" w:hint="eastAsia"/>
                <w:sz w:val="28"/>
                <w:szCs w:val="28"/>
              </w:rPr>
              <w:t>（五）项目主要绩效情况分析</w:t>
            </w:r>
          </w:p>
          <w:p w:rsidR="00177397" w:rsidRPr="00177397" w:rsidRDefault="00177397" w:rsidP="00177397">
            <w:pPr>
              <w:widowControl/>
              <w:spacing w:line="33" w:lineRule="atLeast"/>
              <w:ind w:firstLineChars="200" w:firstLine="548"/>
              <w:rPr>
                <w:rFonts w:ascii="仿宋" w:eastAsia="仿宋" w:hAnsi="仿宋" w:cs="仿宋" w:hint="eastAsia"/>
                <w:kern w:val="0"/>
                <w:sz w:val="28"/>
                <w:szCs w:val="28"/>
              </w:rPr>
            </w:pPr>
            <w:r w:rsidRPr="00177397">
              <w:rPr>
                <w:rFonts w:ascii="仿宋" w:eastAsia="仿宋" w:hAnsi="仿宋" w:cs="仿宋" w:hint="eastAsia"/>
                <w:color w:val="333333"/>
                <w:kern w:val="0"/>
                <w:sz w:val="28"/>
                <w:szCs w:val="28"/>
              </w:rPr>
              <w:t>1）定量指标完成情况</w:t>
            </w:r>
          </w:p>
          <w:tbl>
            <w:tblPr>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firstRow="0" w:lastRow="0" w:firstColumn="0" w:lastColumn="0" w:noHBand="0" w:noVBand="0"/>
            </w:tblPr>
            <w:tblGrid>
              <w:gridCol w:w="2059"/>
              <w:gridCol w:w="2086"/>
              <w:gridCol w:w="2086"/>
              <w:gridCol w:w="2060"/>
            </w:tblGrid>
            <w:tr w:rsidR="00177397" w:rsidRPr="00177397" w:rsidTr="00927173">
              <w:tc>
                <w:tcPr>
                  <w:tcW w:w="2059" w:type="dxa"/>
                  <w:tcBorders>
                    <w:top w:val="outset" w:sz="6" w:space="0" w:color="000000"/>
                    <w:left w:val="outset" w:sz="6" w:space="0" w:color="000000"/>
                    <w:bottom w:val="outset" w:sz="6" w:space="0" w:color="000000"/>
                    <w:right w:val="outset" w:sz="6" w:space="0" w:color="000000"/>
                  </w:tcBorders>
                  <w:tcMar>
                    <w:top w:w="0" w:type="dxa"/>
                  </w:tcMar>
                  <w:vAlign w:val="center"/>
                </w:tcPr>
                <w:p w:rsidR="00177397" w:rsidRPr="00177397" w:rsidRDefault="00177397" w:rsidP="00177397">
                  <w:pPr>
                    <w:widowControl/>
                    <w:spacing w:line="33" w:lineRule="atLeast"/>
                    <w:jc w:val="center"/>
                    <w:rPr>
                      <w:rFonts w:ascii="仿宋" w:eastAsia="仿宋" w:hAnsi="仿宋" w:cs="仿宋" w:hint="eastAsia"/>
                      <w:kern w:val="0"/>
                      <w:sz w:val="28"/>
                      <w:szCs w:val="28"/>
                    </w:rPr>
                  </w:pPr>
                  <w:r w:rsidRPr="00177397">
                    <w:rPr>
                      <w:rFonts w:ascii="仿宋" w:eastAsia="仿宋" w:hAnsi="仿宋" w:cs="仿宋" w:hint="eastAsia"/>
                      <w:kern w:val="0"/>
                      <w:sz w:val="28"/>
                      <w:szCs w:val="28"/>
                    </w:rPr>
                    <w:t>项目</w:t>
                  </w:r>
                </w:p>
              </w:tc>
              <w:tc>
                <w:tcPr>
                  <w:tcW w:w="2086" w:type="dxa"/>
                  <w:tcBorders>
                    <w:top w:val="outset" w:sz="6" w:space="0" w:color="000000"/>
                    <w:left w:val="outset" w:sz="6" w:space="0" w:color="000000"/>
                    <w:bottom w:val="outset" w:sz="6" w:space="0" w:color="000000"/>
                    <w:right w:val="outset" w:sz="6" w:space="0" w:color="000000"/>
                  </w:tcBorders>
                  <w:tcMar>
                    <w:top w:w="0" w:type="dxa"/>
                  </w:tcMar>
                  <w:vAlign w:val="center"/>
                </w:tcPr>
                <w:p w:rsidR="00177397" w:rsidRPr="00177397" w:rsidRDefault="00177397" w:rsidP="00177397">
                  <w:pPr>
                    <w:widowControl/>
                    <w:spacing w:line="33" w:lineRule="atLeast"/>
                    <w:jc w:val="center"/>
                    <w:rPr>
                      <w:rFonts w:ascii="仿宋" w:eastAsia="仿宋" w:hAnsi="仿宋" w:cs="仿宋" w:hint="eastAsia"/>
                      <w:kern w:val="0"/>
                      <w:sz w:val="28"/>
                      <w:szCs w:val="28"/>
                    </w:rPr>
                  </w:pPr>
                  <w:r w:rsidRPr="00177397">
                    <w:rPr>
                      <w:rFonts w:ascii="仿宋" w:eastAsia="仿宋" w:hAnsi="仿宋" w:cs="仿宋" w:hint="eastAsia"/>
                      <w:kern w:val="0"/>
                      <w:sz w:val="28"/>
                      <w:szCs w:val="28"/>
                    </w:rPr>
                    <w:t>目标值</w:t>
                  </w:r>
                </w:p>
              </w:tc>
              <w:tc>
                <w:tcPr>
                  <w:tcW w:w="2086" w:type="dxa"/>
                  <w:tcBorders>
                    <w:top w:val="outset" w:sz="6" w:space="0" w:color="000000"/>
                    <w:left w:val="outset" w:sz="6" w:space="0" w:color="000000"/>
                    <w:bottom w:val="outset" w:sz="6" w:space="0" w:color="000000"/>
                    <w:right w:val="outset" w:sz="6" w:space="0" w:color="000000"/>
                  </w:tcBorders>
                  <w:tcMar>
                    <w:top w:w="0" w:type="dxa"/>
                  </w:tcMar>
                  <w:vAlign w:val="center"/>
                </w:tcPr>
                <w:p w:rsidR="00177397" w:rsidRPr="00177397" w:rsidRDefault="00177397" w:rsidP="00177397">
                  <w:pPr>
                    <w:widowControl/>
                    <w:spacing w:line="33" w:lineRule="atLeast"/>
                    <w:jc w:val="center"/>
                    <w:rPr>
                      <w:rFonts w:ascii="仿宋" w:eastAsia="仿宋" w:hAnsi="仿宋" w:cs="仿宋" w:hint="eastAsia"/>
                      <w:kern w:val="0"/>
                      <w:sz w:val="28"/>
                      <w:szCs w:val="28"/>
                    </w:rPr>
                  </w:pPr>
                  <w:r w:rsidRPr="00177397">
                    <w:rPr>
                      <w:rFonts w:ascii="仿宋" w:eastAsia="仿宋" w:hAnsi="仿宋" w:cs="仿宋" w:hint="eastAsia"/>
                      <w:kern w:val="0"/>
                      <w:sz w:val="28"/>
                      <w:szCs w:val="28"/>
                    </w:rPr>
                    <w:t>实际完成值</w:t>
                  </w:r>
                </w:p>
              </w:tc>
              <w:tc>
                <w:tcPr>
                  <w:tcW w:w="2060" w:type="dxa"/>
                  <w:tcBorders>
                    <w:top w:val="outset" w:sz="6" w:space="0" w:color="000000"/>
                    <w:left w:val="outset" w:sz="6" w:space="0" w:color="000000"/>
                    <w:bottom w:val="outset" w:sz="6" w:space="0" w:color="000000"/>
                    <w:right w:val="outset" w:sz="6" w:space="0" w:color="000000"/>
                  </w:tcBorders>
                  <w:tcMar>
                    <w:top w:w="0" w:type="dxa"/>
                  </w:tcMar>
                  <w:vAlign w:val="center"/>
                </w:tcPr>
                <w:p w:rsidR="00177397" w:rsidRPr="00177397" w:rsidRDefault="00177397" w:rsidP="00177397">
                  <w:pPr>
                    <w:widowControl/>
                    <w:spacing w:line="33" w:lineRule="atLeast"/>
                    <w:jc w:val="center"/>
                    <w:rPr>
                      <w:rFonts w:ascii="仿宋" w:eastAsia="仿宋" w:hAnsi="仿宋" w:cs="仿宋" w:hint="eastAsia"/>
                      <w:kern w:val="0"/>
                      <w:sz w:val="28"/>
                      <w:szCs w:val="28"/>
                    </w:rPr>
                  </w:pPr>
                  <w:r w:rsidRPr="00177397">
                    <w:rPr>
                      <w:rFonts w:ascii="仿宋" w:eastAsia="仿宋" w:hAnsi="仿宋" w:cs="仿宋" w:hint="eastAsia"/>
                      <w:kern w:val="0"/>
                      <w:sz w:val="28"/>
                      <w:szCs w:val="28"/>
                    </w:rPr>
                    <w:t>备注</w:t>
                  </w:r>
                </w:p>
              </w:tc>
            </w:tr>
            <w:tr w:rsidR="00177397" w:rsidRPr="00177397" w:rsidTr="00927173">
              <w:trPr>
                <w:trHeight w:val="1341"/>
              </w:trPr>
              <w:tc>
                <w:tcPr>
                  <w:tcW w:w="2059" w:type="dxa"/>
                  <w:tcBorders>
                    <w:top w:val="outset" w:sz="6" w:space="0" w:color="000000"/>
                    <w:left w:val="outset" w:sz="6" w:space="0" w:color="000000"/>
                    <w:right w:val="outset" w:sz="6" w:space="0" w:color="000000"/>
                  </w:tcBorders>
                  <w:tcMar>
                    <w:top w:w="0" w:type="dxa"/>
                  </w:tcMar>
                </w:tcPr>
                <w:p w:rsidR="00177397" w:rsidRPr="00177397" w:rsidRDefault="00177397" w:rsidP="00177397">
                  <w:pPr>
                    <w:widowControl/>
                    <w:spacing w:line="33" w:lineRule="atLeast"/>
                    <w:rPr>
                      <w:rFonts w:ascii="仿宋" w:eastAsia="仿宋" w:hAnsi="仿宋" w:cs="仿宋" w:hint="eastAsia"/>
                      <w:kern w:val="0"/>
                      <w:sz w:val="24"/>
                      <w:szCs w:val="24"/>
                    </w:rPr>
                  </w:pPr>
                  <w:r w:rsidRPr="00177397">
                    <w:rPr>
                      <w:rFonts w:ascii="仿宋" w:eastAsia="仿宋" w:hAnsi="仿宋" w:cs="仿宋" w:hint="eastAsia"/>
                      <w:kern w:val="0"/>
                      <w:sz w:val="24"/>
                      <w:szCs w:val="24"/>
                    </w:rPr>
                    <w:t>园林绿化维护经费成本支出</w:t>
                  </w:r>
                </w:p>
              </w:tc>
              <w:tc>
                <w:tcPr>
                  <w:tcW w:w="2086" w:type="dxa"/>
                  <w:tcBorders>
                    <w:top w:val="outset" w:sz="6" w:space="0" w:color="000000"/>
                    <w:left w:val="outset" w:sz="6" w:space="0" w:color="000000"/>
                    <w:right w:val="outset" w:sz="6" w:space="0" w:color="000000"/>
                  </w:tcBorders>
                  <w:tcMar>
                    <w:top w:w="0" w:type="dxa"/>
                  </w:tcMar>
                  <w:vAlign w:val="center"/>
                </w:tcPr>
                <w:p w:rsidR="00177397" w:rsidRPr="00177397" w:rsidRDefault="00177397" w:rsidP="00177397">
                  <w:pPr>
                    <w:widowControl/>
                    <w:spacing w:line="33" w:lineRule="atLeast"/>
                    <w:jc w:val="center"/>
                    <w:rPr>
                      <w:rFonts w:ascii="仿宋" w:eastAsia="仿宋" w:hAnsi="仿宋" w:cs="仿宋" w:hint="eastAsia"/>
                      <w:kern w:val="0"/>
                      <w:sz w:val="24"/>
                      <w:szCs w:val="24"/>
                    </w:rPr>
                  </w:pPr>
                  <w:r w:rsidRPr="00177397">
                    <w:rPr>
                      <w:rFonts w:ascii="仿宋" w:eastAsia="仿宋" w:hAnsi="仿宋" w:cs="仿宋" w:hint="eastAsia"/>
                      <w:kern w:val="0"/>
                      <w:sz w:val="24"/>
                      <w:szCs w:val="24"/>
                    </w:rPr>
                    <w:t>141万元</w:t>
                  </w:r>
                </w:p>
              </w:tc>
              <w:tc>
                <w:tcPr>
                  <w:tcW w:w="2086" w:type="dxa"/>
                  <w:tcBorders>
                    <w:top w:val="outset" w:sz="6" w:space="0" w:color="000000"/>
                    <w:left w:val="outset" w:sz="6" w:space="0" w:color="000000"/>
                    <w:right w:val="outset" w:sz="6" w:space="0" w:color="000000"/>
                  </w:tcBorders>
                  <w:tcMar>
                    <w:top w:w="0" w:type="dxa"/>
                  </w:tcMar>
                  <w:vAlign w:val="center"/>
                </w:tcPr>
                <w:p w:rsidR="00177397" w:rsidRPr="00177397" w:rsidRDefault="00177397" w:rsidP="00177397">
                  <w:pPr>
                    <w:widowControl/>
                    <w:spacing w:line="33" w:lineRule="atLeast"/>
                    <w:jc w:val="center"/>
                    <w:rPr>
                      <w:rFonts w:ascii="仿宋" w:eastAsia="仿宋" w:hAnsi="仿宋" w:cs="仿宋" w:hint="eastAsia"/>
                      <w:kern w:val="0"/>
                      <w:sz w:val="24"/>
                      <w:szCs w:val="24"/>
                    </w:rPr>
                  </w:pPr>
                  <w:r w:rsidRPr="00177397">
                    <w:rPr>
                      <w:rFonts w:ascii="仿宋" w:eastAsia="仿宋" w:hAnsi="仿宋" w:cs="仿宋" w:hint="eastAsia"/>
                      <w:kern w:val="0"/>
                      <w:sz w:val="24"/>
                      <w:szCs w:val="24"/>
                    </w:rPr>
                    <w:t>141万元</w:t>
                  </w:r>
                </w:p>
              </w:tc>
              <w:tc>
                <w:tcPr>
                  <w:tcW w:w="2060" w:type="dxa"/>
                  <w:tcBorders>
                    <w:top w:val="outset" w:sz="6" w:space="0" w:color="000000"/>
                    <w:left w:val="outset" w:sz="6" w:space="0" w:color="000000"/>
                    <w:bottom w:val="outset" w:sz="6" w:space="0" w:color="000000"/>
                    <w:right w:val="outset" w:sz="6" w:space="0" w:color="000000"/>
                  </w:tcBorders>
                  <w:tcMar>
                    <w:top w:w="0" w:type="dxa"/>
                  </w:tcMar>
                </w:tcPr>
                <w:p w:rsidR="00177397" w:rsidRPr="00177397" w:rsidRDefault="00177397" w:rsidP="00177397">
                  <w:pPr>
                    <w:widowControl/>
                    <w:spacing w:line="33" w:lineRule="atLeast"/>
                    <w:rPr>
                      <w:rFonts w:ascii="仿宋" w:eastAsia="仿宋" w:hAnsi="仿宋" w:cs="仿宋" w:hint="eastAsia"/>
                      <w:kern w:val="0"/>
                      <w:sz w:val="24"/>
                      <w:szCs w:val="24"/>
                    </w:rPr>
                  </w:pPr>
                  <w:r w:rsidRPr="00177397">
                    <w:rPr>
                      <w:rFonts w:ascii="仿宋" w:eastAsia="仿宋" w:hAnsi="仿宋" w:cs="仿宋" w:hint="eastAsia"/>
                      <w:kern w:val="0"/>
                      <w:sz w:val="24"/>
                      <w:szCs w:val="24"/>
                    </w:rPr>
                    <w:t>成本控制较好，按要求完成养护任务。</w:t>
                  </w:r>
                </w:p>
              </w:tc>
            </w:tr>
          </w:tbl>
          <w:p w:rsidR="00177397" w:rsidRPr="00177397" w:rsidRDefault="00177397" w:rsidP="00177397">
            <w:pPr>
              <w:widowControl/>
              <w:spacing w:line="33" w:lineRule="atLeast"/>
              <w:ind w:firstLineChars="200" w:firstLine="548"/>
              <w:rPr>
                <w:rFonts w:ascii="仿宋" w:eastAsia="仿宋" w:hAnsi="仿宋" w:cs="仿宋" w:hint="eastAsia"/>
                <w:kern w:val="0"/>
                <w:sz w:val="28"/>
                <w:szCs w:val="28"/>
              </w:rPr>
            </w:pPr>
            <w:r w:rsidRPr="00177397">
              <w:rPr>
                <w:rFonts w:ascii="仿宋" w:eastAsia="仿宋" w:hAnsi="仿宋" w:cs="仿宋" w:hint="eastAsia"/>
                <w:color w:val="333333"/>
                <w:kern w:val="0"/>
                <w:sz w:val="28"/>
                <w:szCs w:val="28"/>
              </w:rPr>
              <w:t>（2）定性指标完成情况</w:t>
            </w:r>
          </w:p>
          <w:p w:rsidR="00177397" w:rsidRPr="00177397" w:rsidRDefault="00177397" w:rsidP="00177397">
            <w:pPr>
              <w:widowControl/>
              <w:spacing w:line="33" w:lineRule="atLeast"/>
              <w:ind w:firstLineChars="200" w:firstLine="548"/>
              <w:rPr>
                <w:rFonts w:ascii="仿宋" w:eastAsia="仿宋" w:hAnsi="仿宋" w:cs="仿宋" w:hint="eastAsia"/>
                <w:kern w:val="0"/>
                <w:sz w:val="28"/>
                <w:szCs w:val="28"/>
              </w:rPr>
            </w:pPr>
            <w:r w:rsidRPr="00177397">
              <w:rPr>
                <w:rFonts w:ascii="仿宋" w:eastAsia="仿宋" w:hAnsi="仿宋" w:cs="仿宋" w:hint="eastAsia"/>
                <w:color w:val="333333"/>
                <w:kern w:val="0"/>
                <w:sz w:val="28"/>
                <w:szCs w:val="28"/>
              </w:rPr>
              <w:t>园林绿化维护经费资金的投入保障了我市绿化成果得到了有效的管理和维护改善了城市环境，使置身于闹市中的民众，具有生活在绿色走廊的感觉，为广大市民提供了休闲、娱乐、健身的好去处，得到了广大市民的好评。</w:t>
            </w:r>
          </w:p>
          <w:p w:rsidR="00177397" w:rsidRPr="00177397" w:rsidRDefault="00177397" w:rsidP="00177397">
            <w:pPr>
              <w:spacing w:line="440" w:lineRule="exact"/>
              <w:ind w:firstLineChars="200" w:firstLine="548"/>
              <w:rPr>
                <w:rFonts w:ascii="仿宋" w:eastAsia="仿宋" w:hAnsi="仿宋" w:cs="仿宋" w:hint="eastAsia"/>
                <w:sz w:val="28"/>
                <w:szCs w:val="28"/>
              </w:rPr>
            </w:pPr>
            <w:r w:rsidRPr="00177397">
              <w:rPr>
                <w:rFonts w:ascii="仿宋" w:eastAsia="仿宋" w:hAnsi="仿宋" w:cs="仿宋" w:hint="eastAsia"/>
                <w:sz w:val="28"/>
                <w:szCs w:val="28"/>
              </w:rPr>
              <w:t>（六）主要经验及做法、存在问题和建议</w:t>
            </w:r>
          </w:p>
          <w:p w:rsidR="00177397" w:rsidRPr="00177397" w:rsidRDefault="00177397" w:rsidP="00177397">
            <w:pPr>
              <w:widowControl/>
              <w:spacing w:line="33" w:lineRule="atLeast"/>
              <w:ind w:firstLineChars="200" w:firstLine="548"/>
              <w:rPr>
                <w:rFonts w:ascii="仿宋" w:eastAsia="仿宋" w:hAnsi="仿宋" w:cs="仿宋" w:hint="eastAsia"/>
                <w:kern w:val="0"/>
                <w:sz w:val="28"/>
                <w:szCs w:val="28"/>
              </w:rPr>
            </w:pPr>
            <w:r w:rsidRPr="00177397">
              <w:rPr>
                <w:rFonts w:ascii="仿宋" w:eastAsia="仿宋" w:hAnsi="仿宋" w:cs="仿宋" w:hint="eastAsia"/>
                <w:color w:val="333333"/>
                <w:kern w:val="0"/>
                <w:sz w:val="28"/>
                <w:szCs w:val="28"/>
              </w:rPr>
              <w:t>1、部分市民环境保护意识薄弱，存在随意踩踏绿地、乱丢垃圾、破坏公园游园设施的现象。</w:t>
            </w:r>
          </w:p>
          <w:p w:rsidR="00177397" w:rsidRPr="00177397" w:rsidRDefault="00177397" w:rsidP="00177397">
            <w:pPr>
              <w:spacing w:line="440" w:lineRule="exact"/>
              <w:ind w:firstLineChars="200" w:firstLine="548"/>
              <w:rPr>
                <w:rFonts w:ascii="仿宋" w:eastAsia="仿宋" w:hAnsi="仿宋" w:cs="仿宋" w:hint="eastAsia"/>
                <w:sz w:val="28"/>
                <w:szCs w:val="28"/>
              </w:rPr>
            </w:pPr>
            <w:r w:rsidRPr="00177397">
              <w:rPr>
                <w:rFonts w:ascii="仿宋" w:eastAsia="仿宋" w:hAnsi="仿宋" w:cs="仿宋" w:hint="eastAsia"/>
                <w:color w:val="333333"/>
                <w:sz w:val="28"/>
                <w:szCs w:val="28"/>
              </w:rPr>
              <w:t>2、建议加大环保宣传力度，提高市民素质，杜绝踩踏绿地、绿地丢弃垃圾、破坏公园游园设施现象。</w:t>
            </w:r>
          </w:p>
          <w:p w:rsidR="00177397" w:rsidRPr="00177397" w:rsidRDefault="00177397" w:rsidP="00177397">
            <w:pPr>
              <w:spacing w:line="440" w:lineRule="exact"/>
              <w:ind w:firstLineChars="200" w:firstLine="548"/>
              <w:rPr>
                <w:rFonts w:ascii="仿宋" w:eastAsia="仿宋" w:hAnsi="仿宋" w:cs="仿宋" w:hint="eastAsia"/>
                <w:sz w:val="28"/>
                <w:szCs w:val="28"/>
              </w:rPr>
            </w:pPr>
            <w:r w:rsidRPr="00177397">
              <w:rPr>
                <w:rFonts w:ascii="仿宋" w:eastAsia="仿宋" w:hAnsi="仿宋" w:cs="仿宋" w:hint="eastAsia"/>
                <w:sz w:val="28"/>
                <w:szCs w:val="28"/>
              </w:rPr>
              <w:t>（七）附件</w:t>
            </w:r>
          </w:p>
          <w:p w:rsidR="00177397" w:rsidRPr="00177397" w:rsidRDefault="00177397" w:rsidP="00177397">
            <w:pPr>
              <w:rPr>
                <w:rFonts w:ascii="Times New Roman" w:eastAsia="楷体_GB2312" w:hAnsi="Times New Roman" w:cs="Times New Roman"/>
                <w:bCs/>
                <w:sz w:val="28"/>
                <w:szCs w:val="28"/>
              </w:rPr>
            </w:pPr>
          </w:p>
        </w:tc>
      </w:tr>
    </w:tbl>
    <w:p w:rsidR="00177397" w:rsidRPr="00177397" w:rsidRDefault="00177397" w:rsidP="00177397">
      <w:pPr>
        <w:adjustRightInd w:val="0"/>
        <w:snapToGrid w:val="0"/>
        <w:spacing w:line="360" w:lineRule="auto"/>
        <w:rPr>
          <w:rFonts w:ascii="Times New Roman" w:eastAsia="仿宋_GB2312" w:hAnsi="Times New Roman" w:cs="Times New Roman" w:hint="eastAsia"/>
          <w:bCs/>
          <w:sz w:val="32"/>
          <w:szCs w:val="32"/>
        </w:rPr>
      </w:pPr>
    </w:p>
    <w:p w:rsidR="000F028B" w:rsidRDefault="000F028B"/>
    <w:sectPr w:rsidR="000F028B">
      <w:footerReference w:type="default" r:id="rId6"/>
      <w:pgSz w:w="11906" w:h="16838"/>
      <w:pgMar w:top="1587" w:right="850" w:bottom="1587" w:left="850" w:header="851" w:footer="850" w:gutter="0"/>
      <w:pgNumType w:fmt="numberInDash" w:start="8"/>
      <w:cols w:space="720"/>
      <w:docGrid w:type="linesAndChars" w:linePitch="602" w:charSpace="-12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20F" w:rsidRDefault="0064520F" w:rsidP="00177397">
      <w:r>
        <w:separator/>
      </w:r>
    </w:p>
  </w:endnote>
  <w:endnote w:type="continuationSeparator" w:id="0">
    <w:p w:rsidR="0064520F" w:rsidRDefault="0064520F" w:rsidP="001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452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20F" w:rsidRDefault="0064520F" w:rsidP="00177397">
      <w:r>
        <w:separator/>
      </w:r>
    </w:p>
  </w:footnote>
  <w:footnote w:type="continuationSeparator" w:id="0">
    <w:p w:rsidR="0064520F" w:rsidRDefault="0064520F" w:rsidP="00177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61"/>
    <w:rsid w:val="000F028B"/>
    <w:rsid w:val="00177397"/>
    <w:rsid w:val="0064520F"/>
    <w:rsid w:val="00FA3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37CCBD-AA4B-4637-B1FB-7B79D21D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73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7397"/>
    <w:rPr>
      <w:sz w:val="18"/>
      <w:szCs w:val="18"/>
    </w:rPr>
  </w:style>
  <w:style w:type="paragraph" w:styleId="a4">
    <w:name w:val="footer"/>
    <w:basedOn w:val="a"/>
    <w:link w:val="Char0"/>
    <w:uiPriority w:val="99"/>
    <w:unhideWhenUsed/>
    <w:rsid w:val="00177397"/>
    <w:pPr>
      <w:tabs>
        <w:tab w:val="center" w:pos="4153"/>
        <w:tab w:val="right" w:pos="8306"/>
      </w:tabs>
      <w:snapToGrid w:val="0"/>
      <w:jc w:val="left"/>
    </w:pPr>
    <w:rPr>
      <w:sz w:val="18"/>
      <w:szCs w:val="18"/>
    </w:rPr>
  </w:style>
  <w:style w:type="character" w:customStyle="1" w:styleId="Char0">
    <w:name w:val="页脚 Char"/>
    <w:basedOn w:val="a0"/>
    <w:link w:val="a4"/>
    <w:uiPriority w:val="99"/>
    <w:rsid w:val="001773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杨宏平</dc:creator>
  <cp:keywords/>
  <dc:description/>
  <cp:lastModifiedBy>杨宏平</cp:lastModifiedBy>
  <cp:revision>2</cp:revision>
  <dcterms:created xsi:type="dcterms:W3CDTF">2023-07-14T00:31:00Z</dcterms:created>
  <dcterms:modified xsi:type="dcterms:W3CDTF">2023-07-14T00:32:00Z</dcterms:modified>
</cp:coreProperties>
</file>