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6860">
      <w:pPr>
        <w:jc w:val="center"/>
        <w:rPr>
          <w:rFonts w:hint="eastAsia" w:ascii="方正小标宋简体" w:hAnsi="方正小标宋简体" w:eastAsia="方正小标宋简体" w:cs="方正小标宋简体"/>
          <w:sz w:val="44"/>
          <w:szCs w:val="44"/>
          <w:lang w:val="en-US" w:eastAsia="zh-CN"/>
        </w:rPr>
      </w:pPr>
    </w:p>
    <w:p w14:paraId="62B6879D">
      <w:pPr>
        <w:jc w:val="center"/>
        <w:rPr>
          <w:rFonts w:hint="eastAsia" w:ascii="方正小标宋简体" w:hAnsi="方正小标宋简体" w:eastAsia="方正小标宋简体" w:cs="方正小标宋简体"/>
          <w:sz w:val="44"/>
          <w:szCs w:val="44"/>
          <w:lang w:val="en-US" w:eastAsia="zh-CN"/>
        </w:rPr>
      </w:pPr>
    </w:p>
    <w:p w14:paraId="5E0AD561">
      <w:pPr>
        <w:jc w:val="center"/>
        <w:rPr>
          <w:rFonts w:hint="eastAsia" w:ascii="方正小标宋简体" w:hAnsi="方正小标宋简体" w:eastAsia="方正小标宋简体" w:cs="方正小标宋简体"/>
          <w:sz w:val="44"/>
          <w:szCs w:val="44"/>
          <w:lang w:val="en-US" w:eastAsia="zh-CN"/>
        </w:rPr>
      </w:pPr>
    </w:p>
    <w:p w14:paraId="578C0DA0">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2024年查灭螺经费项目资金绩效评价报告</w:t>
      </w:r>
    </w:p>
    <w:p w14:paraId="5A42F2A5">
      <w:pPr>
        <w:jc w:val="both"/>
        <w:rPr>
          <w:rFonts w:hint="eastAsia"/>
          <w:lang w:val="en-US" w:eastAsia="zh-CN"/>
        </w:rPr>
      </w:pPr>
    </w:p>
    <w:p w14:paraId="79B1B451">
      <w:pPr>
        <w:keepNext w:val="0"/>
        <w:keepLines w:val="0"/>
        <w:pageBreakBefore w:val="0"/>
        <w:numPr>
          <w:ilvl w:val="0"/>
          <w:numId w:val="0"/>
        </w:numPr>
        <w:kinsoku/>
        <w:wordWrap/>
        <w:overflowPunct/>
        <w:topLinePunct w:val="0"/>
        <w:bidi w:val="0"/>
        <w:spacing w:before="157" w:beforeLines="50" w:after="157" w:afterLines="50" w:line="360" w:lineRule="auto"/>
        <w:ind w:firstLine="640" w:firstLineChars="200"/>
        <w:textAlignment w:val="auto"/>
        <w:rPr>
          <w:rFonts w:hint="eastAsia" w:ascii="仿宋" w:hAnsi="仿宋" w:eastAsia="仿宋" w:cs="仿宋"/>
          <w:sz w:val="32"/>
          <w:szCs w:val="32"/>
          <w:lang w:val="zh-CN"/>
        </w:rPr>
      </w:pPr>
      <w:bookmarkStart w:id="0" w:name="OLE_LINK1"/>
      <w:r>
        <w:rPr>
          <w:rFonts w:hint="eastAsia" w:ascii="仿宋" w:hAnsi="仿宋" w:eastAsia="仿宋" w:cs="仿宋"/>
          <w:sz w:val="32"/>
          <w:szCs w:val="32"/>
          <w:lang w:val="zh-CN"/>
        </w:rPr>
        <w:t>根据《预算法》、《党政机关厉行节约反对浪费条例》、《财政部关于印发&lt;财政支出绩效评价管理暂行办法&gt;的通知》（财预〔2011〕285号）、《关于开展2024年度财政支出绩效自评工作的通知》文件要求，为进一步规范财政项目资金管理、强化财政项目支出绩效理念和责任意识，切实提高财政项目资金使用效益，</w:t>
      </w:r>
      <w:bookmarkEnd w:id="0"/>
      <w:r>
        <w:rPr>
          <w:rFonts w:hint="eastAsia" w:ascii="仿宋" w:hAnsi="仿宋" w:eastAsia="仿宋" w:cs="仿宋"/>
          <w:sz w:val="32"/>
          <w:szCs w:val="32"/>
          <w:lang w:val="zh-CN"/>
        </w:rPr>
        <w:t>现就2024年</w:t>
      </w:r>
      <w:r>
        <w:rPr>
          <w:rFonts w:hint="eastAsia" w:ascii="仿宋" w:hAnsi="仿宋" w:eastAsia="仿宋" w:cs="仿宋"/>
          <w:sz w:val="32"/>
          <w:szCs w:val="32"/>
          <w:lang w:val="en-US" w:eastAsia="zh-CN"/>
        </w:rPr>
        <w:t>查灭螺经费</w:t>
      </w:r>
      <w:r>
        <w:rPr>
          <w:rFonts w:hint="eastAsia" w:ascii="仿宋" w:hAnsi="仿宋" w:eastAsia="仿宋" w:cs="仿宋"/>
          <w:sz w:val="32"/>
          <w:szCs w:val="32"/>
          <w:lang w:val="zh-CN"/>
        </w:rPr>
        <w:t>项目资金开展绩效自评。</w:t>
      </w:r>
    </w:p>
    <w:p w14:paraId="71929DF8">
      <w:pPr>
        <w:keepNext w:val="0"/>
        <w:keepLines w:val="0"/>
        <w:pageBreakBefore w:val="0"/>
        <w:numPr>
          <w:ilvl w:val="0"/>
          <w:numId w:val="1"/>
        </w:numPr>
        <w:kinsoku/>
        <w:wordWrap/>
        <w:overflowPunct/>
        <w:topLinePunct w:val="0"/>
        <w:bidi w:val="0"/>
        <w:spacing w:before="157" w:beforeLines="50" w:after="157" w:afterLines="50" w:line="360" w:lineRule="auto"/>
        <w:ind w:firstLine="643" w:firstLineChars="200"/>
        <w:textAlignment w:val="auto"/>
        <w:rPr>
          <w:rFonts w:hint="eastAsia" w:ascii="仿宋" w:hAnsi="仿宋" w:eastAsia="仿宋" w:cs="仿宋"/>
          <w:sz w:val="32"/>
          <w:szCs w:val="32"/>
        </w:rPr>
      </w:pPr>
      <w:r>
        <w:rPr>
          <w:rFonts w:hint="eastAsia" w:ascii="方正楷体_GB2312" w:hAnsi="方正楷体_GB2312" w:eastAsia="方正楷体_GB2312" w:cs="方正楷体_GB2312"/>
          <w:b/>
          <w:bCs/>
          <w:sz w:val="32"/>
          <w:szCs w:val="32"/>
        </w:rPr>
        <w:t>项目基本概况</w:t>
      </w:r>
    </w:p>
    <w:p w14:paraId="1B894E5B">
      <w:pPr>
        <w:keepNext w:val="0"/>
        <w:keepLines w:val="0"/>
        <w:pageBreakBefore w:val="0"/>
        <w:numPr>
          <w:numId w:val="0"/>
        </w:numPr>
        <w:kinsoku/>
        <w:wordWrap/>
        <w:overflowPunct/>
        <w:topLinePunct w:val="0"/>
        <w:bidi w:val="0"/>
        <w:spacing w:before="157" w:beforeLines="50" w:after="157" w:afterLines="50"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2024年是我市实现国家《加快实现消除血吸虫病目标行动方案（2023-2030年）》和《湖南省消除血吸虫病规划（2016-2025年）》防治目标关键性的一年，为全力确保我市今年血吸虫病消除达标。我们着力强措施、抓重点、解困难、补盲区，扎实抓好人畜传染源控制、综合钉螺控制、急血感染防控、疫情监测响应等基础工作，实施好中央财政血防项目，着力推进“五个标准化”建设，重点攻坚“血防六大行动”。</w:t>
      </w:r>
      <w:r>
        <w:rPr>
          <w:rFonts w:hint="eastAsia" w:ascii="仿宋" w:hAnsi="仿宋" w:eastAsia="仿宋" w:cs="仿宋"/>
          <w:sz w:val="32"/>
          <w:szCs w:val="32"/>
          <w:lang w:val="en-US" w:eastAsia="zh-CN"/>
        </w:rPr>
        <w:t>依照湖南省2024年查螺灭螺灭蚴技术规范，</w:t>
      </w:r>
      <w:r>
        <w:rPr>
          <w:rFonts w:hint="eastAsia" w:ascii="仿宋" w:hAnsi="仿宋" w:eastAsia="仿宋" w:cs="仿宋"/>
          <w:sz w:val="32"/>
          <w:szCs w:val="32"/>
        </w:rPr>
        <w:t>结合我市实际疫情，</w:t>
      </w:r>
      <w:r>
        <w:rPr>
          <w:rFonts w:hint="eastAsia" w:ascii="仿宋" w:hAnsi="仿宋" w:eastAsia="仿宋" w:cs="仿宋"/>
          <w:color w:val="000000"/>
          <w:kern w:val="0"/>
          <w:sz w:val="32"/>
          <w:szCs w:val="32"/>
          <w:lang w:val="en-US" w:eastAsia="zh-CN" w:bidi="ar"/>
        </w:rPr>
        <w:t>开展查灭螺、灭蚴工作。</w:t>
      </w:r>
    </w:p>
    <w:p w14:paraId="6DE04C1F">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二、</w:t>
      </w:r>
      <w:r>
        <w:rPr>
          <w:rFonts w:hint="eastAsia" w:ascii="方正楷体_GB2312" w:hAnsi="方正楷体_GB2312" w:eastAsia="方正楷体_GB2312" w:cs="方正楷体_GB2312"/>
          <w:b/>
          <w:bCs/>
          <w:sz w:val="32"/>
          <w:szCs w:val="32"/>
        </w:rPr>
        <w:t>项目资金使用及管理情况</w:t>
      </w:r>
    </w:p>
    <w:p w14:paraId="463CA349">
      <w:pPr>
        <w:keepNext w:val="0"/>
        <w:keepLines w:val="0"/>
        <w:pageBreakBefore w:val="0"/>
        <w:numPr>
          <w:ilvl w:val="0"/>
          <w:numId w:val="0"/>
        </w:numPr>
        <w:tabs>
          <w:tab w:val="left" w:pos="749"/>
        </w:tabs>
        <w:kinsoku/>
        <w:wordWrap/>
        <w:overflowPunct/>
        <w:topLinePunct w:val="0"/>
        <w:bidi w:val="0"/>
        <w:spacing w:before="157" w:beforeLines="50" w:after="157" w:afterLines="50" w:line="360" w:lineRule="auto"/>
        <w:ind w:firstLine="601"/>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专项资金的形成、建立、使用都符合国家管理规定。资金实</w:t>
      </w:r>
      <w:r>
        <w:rPr>
          <w:rFonts w:hint="eastAsia" w:ascii="仿宋" w:hAnsi="仿宋" w:eastAsia="仿宋" w:cs="仿宋"/>
          <w:b w:val="0"/>
          <w:bCs w:val="0"/>
          <w:sz w:val="32"/>
          <w:szCs w:val="32"/>
          <w:lang w:val="en-US" w:eastAsia="zh-CN"/>
        </w:rPr>
        <w:t>行单独核算，没有占用现象。建立专项资金使用管理责任制，提高使用效率，在资金使用上，坚持专款专用，量入为出的原则，建立好项目专账。</w:t>
      </w:r>
    </w:p>
    <w:p w14:paraId="2BF56833">
      <w:pPr>
        <w:keepNext w:val="0"/>
        <w:keepLines w:val="0"/>
        <w:pageBreakBefore w:val="0"/>
        <w:numPr>
          <w:ilvl w:val="0"/>
          <w:numId w:val="0"/>
        </w:numPr>
        <w:tabs>
          <w:tab w:val="left" w:pos="749"/>
        </w:tabs>
        <w:kinsoku/>
        <w:wordWrap/>
        <w:overflowPunct/>
        <w:topLinePunct w:val="0"/>
        <w:bidi w:val="0"/>
        <w:spacing w:before="157" w:beforeLines="50" w:after="157" w:afterLines="50" w:line="360" w:lineRule="auto"/>
        <w:ind w:firstLine="601"/>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本项目申报资金27万元，财政投入27万元，项目经费主要用于我市疫区查灭螺防治项目工作实施等。</w:t>
      </w:r>
    </w:p>
    <w:p w14:paraId="3C9759F7">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三、</w:t>
      </w:r>
      <w:r>
        <w:rPr>
          <w:rFonts w:hint="eastAsia" w:ascii="方正楷体_GB2312" w:hAnsi="方正楷体_GB2312" w:eastAsia="方正楷体_GB2312" w:cs="方正楷体_GB2312"/>
          <w:b/>
          <w:bCs/>
          <w:sz w:val="32"/>
          <w:szCs w:val="32"/>
        </w:rPr>
        <w:t>项目组织实施情况</w:t>
      </w:r>
    </w:p>
    <w:p w14:paraId="2CE80EB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1、查螺灭螺成效显著。</w:t>
      </w:r>
      <w:r>
        <w:rPr>
          <w:rFonts w:hint="eastAsia" w:ascii="仿宋" w:hAnsi="仿宋" w:eastAsia="仿宋" w:cs="仿宋"/>
          <w:b w:val="0"/>
          <w:bCs w:val="0"/>
          <w:color w:val="auto"/>
          <w:sz w:val="32"/>
          <w:szCs w:val="32"/>
          <w:lang w:val="en-US" w:eastAsia="zh-CN"/>
        </w:rPr>
        <w:t>完成查螺3119.44万平方米，为全年任务的104.04%，完成药物灭螺533.93万平方米，占年度任务的100%，完成药物灭蚴250万平方米，为年度任务的100%。</w:t>
      </w:r>
    </w:p>
    <w:p w14:paraId="28F5CCC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螺情</w:t>
      </w:r>
      <w:r>
        <w:rPr>
          <w:rFonts w:hint="eastAsia" w:ascii="仿宋" w:hAnsi="仿宋" w:eastAsia="仿宋" w:cs="仿宋"/>
          <w:b w:val="0"/>
          <w:bCs w:val="0"/>
          <w:sz w:val="32"/>
          <w:szCs w:val="32"/>
          <w:lang w:val="en-US" w:eastAsia="zh-CN"/>
        </w:rPr>
        <w:t>检测状态稳定。</w:t>
      </w:r>
      <w:r>
        <w:rPr>
          <w:rFonts w:hint="eastAsia" w:ascii="仿宋" w:hAnsi="仿宋" w:eastAsia="仿宋" w:cs="仿宋"/>
          <w:b w:val="0"/>
          <w:bCs w:val="0"/>
          <w:sz w:val="32"/>
          <w:szCs w:val="32"/>
          <w:lang w:eastAsia="zh-CN"/>
        </w:rPr>
        <w:t>全面落实</w:t>
      </w:r>
      <w:r>
        <w:rPr>
          <w:rFonts w:hint="eastAsia" w:ascii="仿宋" w:hAnsi="仿宋" w:eastAsia="仿宋" w:cs="仿宋"/>
          <w:b w:val="0"/>
          <w:bCs w:val="0"/>
          <w:sz w:val="32"/>
          <w:szCs w:val="32"/>
          <w:lang w:val="en-US" w:eastAsia="zh-CN"/>
        </w:rPr>
        <w:t>各项</w:t>
      </w:r>
      <w:r>
        <w:rPr>
          <w:rFonts w:hint="eastAsia" w:ascii="仿宋" w:hAnsi="仿宋" w:eastAsia="仿宋" w:cs="仿宋"/>
          <w:b w:val="0"/>
          <w:bCs w:val="0"/>
          <w:sz w:val="32"/>
          <w:szCs w:val="32"/>
          <w:lang w:eastAsia="zh-CN"/>
        </w:rPr>
        <w:t>工作措施，</w:t>
      </w:r>
      <w:r>
        <w:rPr>
          <w:rFonts w:hint="eastAsia" w:ascii="仿宋" w:hAnsi="仿宋" w:eastAsia="仿宋" w:cs="仿宋"/>
          <w:b w:val="0"/>
          <w:bCs w:val="0"/>
          <w:sz w:val="32"/>
          <w:szCs w:val="32"/>
        </w:rPr>
        <w:t>严格监测螺情</w:t>
      </w:r>
      <w:r>
        <w:rPr>
          <w:rFonts w:hint="eastAsia" w:ascii="仿宋" w:hAnsi="仿宋" w:eastAsia="仿宋" w:cs="仿宋"/>
          <w:b w:val="0"/>
          <w:bCs w:val="0"/>
          <w:sz w:val="32"/>
          <w:szCs w:val="32"/>
          <w:lang w:eastAsia="zh-CN"/>
        </w:rPr>
        <w:t>、定期</w:t>
      </w:r>
      <w:r>
        <w:rPr>
          <w:rFonts w:hint="eastAsia" w:ascii="仿宋" w:hAnsi="仿宋" w:eastAsia="仿宋" w:cs="仿宋"/>
          <w:b w:val="0"/>
          <w:bCs w:val="0"/>
          <w:sz w:val="32"/>
          <w:szCs w:val="32"/>
        </w:rPr>
        <w:t>上报</w:t>
      </w:r>
      <w:r>
        <w:rPr>
          <w:rFonts w:hint="eastAsia" w:ascii="仿宋" w:hAnsi="仿宋" w:eastAsia="仿宋" w:cs="仿宋"/>
          <w:b w:val="0"/>
          <w:bCs w:val="0"/>
          <w:sz w:val="32"/>
          <w:szCs w:val="32"/>
          <w:lang w:val="en-US" w:eastAsia="zh-CN"/>
        </w:rPr>
        <w:t>数据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确保血防矮围拆除后，</w:t>
      </w:r>
      <w:r>
        <w:rPr>
          <w:rFonts w:hint="eastAsia" w:ascii="仿宋" w:hAnsi="仿宋" w:eastAsia="仿宋" w:cs="仿宋"/>
          <w:b w:val="0"/>
          <w:bCs w:val="0"/>
          <w:sz w:val="32"/>
          <w:szCs w:val="32"/>
          <w:lang w:val="en-US" w:eastAsia="zh-CN"/>
        </w:rPr>
        <w:t>未出现螺情扩散，</w:t>
      </w:r>
      <w:r>
        <w:rPr>
          <w:rFonts w:hint="eastAsia" w:ascii="仿宋" w:hAnsi="仿宋" w:eastAsia="仿宋" w:cs="仿宋"/>
          <w:b w:val="0"/>
          <w:bCs w:val="0"/>
          <w:sz w:val="32"/>
          <w:szCs w:val="32"/>
        </w:rPr>
        <w:t>疫情</w:t>
      </w:r>
      <w:r>
        <w:rPr>
          <w:rFonts w:hint="eastAsia" w:ascii="仿宋" w:hAnsi="仿宋" w:eastAsia="仿宋" w:cs="仿宋"/>
          <w:b w:val="0"/>
          <w:bCs w:val="0"/>
          <w:sz w:val="32"/>
          <w:szCs w:val="32"/>
          <w:lang w:val="en-US" w:eastAsia="zh-CN"/>
        </w:rPr>
        <w:t>保持</w:t>
      </w:r>
      <w:r>
        <w:rPr>
          <w:rFonts w:hint="eastAsia" w:ascii="仿宋" w:hAnsi="仿宋" w:eastAsia="仿宋" w:cs="仿宋"/>
          <w:b w:val="0"/>
          <w:bCs w:val="0"/>
          <w:sz w:val="32"/>
          <w:szCs w:val="32"/>
        </w:rPr>
        <w:t>稳定</w:t>
      </w:r>
      <w:r>
        <w:rPr>
          <w:rFonts w:hint="eastAsia" w:ascii="仿宋" w:hAnsi="仿宋" w:eastAsia="仿宋" w:cs="仿宋"/>
          <w:b w:val="0"/>
          <w:bCs w:val="0"/>
          <w:sz w:val="32"/>
          <w:szCs w:val="32"/>
          <w:lang w:val="en-US" w:eastAsia="zh-CN"/>
        </w:rPr>
        <w:t>状态</w:t>
      </w:r>
      <w:r>
        <w:rPr>
          <w:rFonts w:hint="eastAsia" w:ascii="仿宋" w:hAnsi="仿宋" w:eastAsia="仿宋" w:cs="仿宋"/>
          <w:b w:val="0"/>
          <w:bCs w:val="0"/>
          <w:sz w:val="32"/>
          <w:szCs w:val="32"/>
        </w:rPr>
        <w:t>。</w:t>
      </w:r>
    </w:p>
    <w:p w14:paraId="3C62687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重点</w:t>
      </w:r>
      <w:r>
        <w:rPr>
          <w:rFonts w:hint="eastAsia" w:ascii="仿宋" w:hAnsi="仿宋" w:eastAsia="仿宋" w:cs="仿宋"/>
          <w:b w:val="0"/>
          <w:bCs w:val="0"/>
          <w:sz w:val="32"/>
          <w:szCs w:val="32"/>
          <w:lang w:eastAsia="zh-CN"/>
        </w:rPr>
        <w:t>家畜</w:t>
      </w:r>
      <w:r>
        <w:rPr>
          <w:rFonts w:hint="eastAsia" w:ascii="仿宋" w:hAnsi="仿宋" w:eastAsia="仿宋" w:cs="仿宋"/>
          <w:b w:val="0"/>
          <w:bCs w:val="0"/>
          <w:sz w:val="32"/>
          <w:szCs w:val="32"/>
        </w:rPr>
        <w:t>有效</w:t>
      </w:r>
      <w:r>
        <w:rPr>
          <w:rFonts w:hint="eastAsia" w:ascii="仿宋" w:hAnsi="仿宋" w:eastAsia="仿宋" w:cs="仿宋"/>
          <w:b w:val="0"/>
          <w:bCs w:val="0"/>
          <w:sz w:val="32"/>
          <w:szCs w:val="32"/>
          <w:lang w:eastAsia="zh-CN"/>
        </w:rPr>
        <w:t>管控。</w:t>
      </w:r>
      <w:r>
        <w:rPr>
          <w:rFonts w:hint="eastAsia" w:ascii="仿宋" w:hAnsi="仿宋" w:eastAsia="仿宋" w:cs="仿宋"/>
          <w:b w:val="0"/>
          <w:bCs w:val="0"/>
          <w:sz w:val="32"/>
          <w:szCs w:val="32"/>
          <w:lang w:val="en-US" w:eastAsia="zh-CN"/>
        </w:rPr>
        <w:t>实施以控制传染源为主的血防综合防治措施，做好</w:t>
      </w:r>
      <w:r>
        <w:rPr>
          <w:rFonts w:hint="eastAsia" w:ascii="仿宋" w:hAnsi="仿宋" w:eastAsia="仿宋" w:cs="仿宋"/>
          <w:b w:val="0"/>
          <w:bCs w:val="0"/>
          <w:sz w:val="32"/>
          <w:szCs w:val="32"/>
          <w:lang w:eastAsia="zh-CN"/>
        </w:rPr>
        <w:t>重点家畜传染源控制工作，</w:t>
      </w:r>
      <w:r>
        <w:rPr>
          <w:rFonts w:hint="eastAsia" w:ascii="仿宋" w:hAnsi="仿宋" w:eastAsia="仿宋" w:cs="仿宋"/>
          <w:b w:val="0"/>
          <w:bCs w:val="0"/>
          <w:sz w:val="32"/>
          <w:szCs w:val="32"/>
        </w:rPr>
        <w:t>坚决杜绝在洲滩敞放牛羊</w:t>
      </w:r>
      <w:r>
        <w:rPr>
          <w:rFonts w:hint="eastAsia" w:ascii="仿宋" w:hAnsi="仿宋" w:eastAsia="仿宋" w:cs="仿宋"/>
          <w:b w:val="0"/>
          <w:bCs w:val="0"/>
          <w:sz w:val="32"/>
          <w:szCs w:val="32"/>
          <w:lang w:eastAsia="zh-CN"/>
        </w:rPr>
        <w:t>，确保了长江外洲</w:t>
      </w:r>
      <w:r>
        <w:rPr>
          <w:rFonts w:hint="eastAsia" w:ascii="仿宋" w:hAnsi="仿宋" w:eastAsia="仿宋" w:cs="仿宋"/>
          <w:b w:val="0"/>
          <w:bCs w:val="0"/>
          <w:sz w:val="32"/>
          <w:szCs w:val="32"/>
        </w:rPr>
        <w:t>封洲禁牧区域</w:t>
      </w:r>
      <w:r>
        <w:rPr>
          <w:rFonts w:hint="eastAsia" w:ascii="仿宋" w:hAnsi="仿宋" w:eastAsia="仿宋" w:cs="仿宋"/>
          <w:b w:val="0"/>
          <w:bCs w:val="0"/>
          <w:sz w:val="32"/>
          <w:szCs w:val="32"/>
          <w:lang w:eastAsia="zh-CN"/>
        </w:rPr>
        <w:t>零放牧</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lang w:eastAsia="zh-CN"/>
        </w:rPr>
        <w:t>牛羊复养反弹零发生。</w:t>
      </w:r>
    </w:p>
    <w:p w14:paraId="254486D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急血防控</w:t>
      </w:r>
      <w:r>
        <w:rPr>
          <w:rFonts w:hint="eastAsia" w:ascii="仿宋" w:hAnsi="仿宋" w:eastAsia="仿宋" w:cs="仿宋"/>
          <w:b w:val="0"/>
          <w:bCs w:val="0"/>
          <w:sz w:val="32"/>
          <w:szCs w:val="32"/>
          <w:lang w:val="en-US" w:eastAsia="zh-CN"/>
        </w:rPr>
        <w:t>效果明显。</w:t>
      </w:r>
      <w:r>
        <w:rPr>
          <w:rFonts w:hint="eastAsia" w:ascii="仿宋" w:hAnsi="仿宋" w:eastAsia="仿宋" w:cs="仿宋"/>
          <w:b w:val="0"/>
          <w:bCs w:val="0"/>
          <w:color w:val="000000"/>
          <w:sz w:val="32"/>
          <w:szCs w:val="32"/>
          <w:lang w:val="en-US" w:eastAsia="zh-CN"/>
        </w:rPr>
        <w:t>通过</w:t>
      </w:r>
      <w:r>
        <w:rPr>
          <w:rFonts w:hint="eastAsia" w:ascii="仿宋" w:hAnsi="仿宋" w:eastAsia="仿宋" w:cs="仿宋"/>
          <w:b w:val="0"/>
          <w:bCs w:val="0"/>
          <w:sz w:val="32"/>
          <w:szCs w:val="32"/>
        </w:rPr>
        <w:t>在重点堤段</w:t>
      </w:r>
      <w:r>
        <w:rPr>
          <w:rFonts w:hint="eastAsia" w:ascii="仿宋" w:hAnsi="仿宋" w:eastAsia="仿宋" w:cs="仿宋"/>
          <w:b w:val="0"/>
          <w:bCs w:val="0"/>
          <w:sz w:val="32"/>
          <w:szCs w:val="32"/>
          <w:lang w:val="en-US" w:eastAsia="zh-CN"/>
        </w:rPr>
        <w:t>安装电子智能监控设备，</w:t>
      </w:r>
      <w:r>
        <w:rPr>
          <w:rFonts w:hint="eastAsia" w:ascii="仿宋" w:hAnsi="仿宋" w:eastAsia="仿宋" w:cs="仿宋"/>
          <w:b w:val="0"/>
          <w:bCs w:val="0"/>
          <w:sz w:val="32"/>
          <w:szCs w:val="32"/>
        </w:rPr>
        <w:t>设立急血防控哨卡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开展巡堤值守</w:t>
      </w:r>
      <w:r>
        <w:rPr>
          <w:rFonts w:hint="eastAsia" w:ascii="仿宋" w:hAnsi="仿宋" w:eastAsia="仿宋" w:cs="仿宋"/>
          <w:b w:val="0"/>
          <w:bCs w:val="0"/>
          <w:color w:val="auto"/>
          <w:sz w:val="32"/>
          <w:szCs w:val="32"/>
        </w:rPr>
        <w:t>，劝阻避免接触疫水</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z w:val="32"/>
          <w:szCs w:val="32"/>
        </w:rPr>
        <w:t>发放</w:t>
      </w:r>
      <w:r>
        <w:rPr>
          <w:rFonts w:hint="eastAsia" w:ascii="仿宋" w:hAnsi="仿宋" w:eastAsia="仿宋" w:cs="仿宋"/>
          <w:b w:val="0"/>
          <w:bCs w:val="0"/>
          <w:color w:val="auto"/>
          <w:sz w:val="32"/>
          <w:szCs w:val="32"/>
        </w:rPr>
        <w:t>防护膏</w:t>
      </w:r>
      <w:r>
        <w:rPr>
          <w:rFonts w:hint="eastAsia" w:ascii="仿宋" w:hAnsi="仿宋" w:eastAsia="仿宋" w:cs="仿宋"/>
          <w:b w:val="0"/>
          <w:bCs w:val="0"/>
          <w:color w:val="auto"/>
          <w:sz w:val="32"/>
          <w:szCs w:val="32"/>
          <w:lang w:val="en-US" w:eastAsia="zh-CN"/>
        </w:rPr>
        <w:t>等措施，全年全市实现急感病例零发生。</w:t>
      </w:r>
    </w:p>
    <w:p w14:paraId="00AF8BE3">
      <w:pPr>
        <w:keepNext w:val="0"/>
        <w:keepLines w:val="0"/>
        <w:pageBreakBefore w:val="0"/>
        <w:widowControl w:val="0"/>
        <w:numPr>
          <w:ilvl w:val="0"/>
          <w:numId w:val="0"/>
        </w:numPr>
        <w:tabs>
          <w:tab w:val="left" w:pos="0"/>
        </w:tabs>
        <w:kinsoku/>
        <w:wordWrap/>
        <w:overflowPunct/>
        <w:topLinePunct w:val="0"/>
        <w:autoSpaceDE/>
        <w:autoSpaceDN w:val="0"/>
        <w:bidi w:val="0"/>
        <w:adjustRightInd/>
        <w:snapToGrid/>
        <w:spacing w:line="240" w:lineRule="auto"/>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5、消除达标顺利通过</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lang w:val="en-US" w:eastAsia="zh-CN"/>
        </w:rPr>
        <w:t>我们一手抓血吸虫病常态化防控措施的落实，一手抓年度消除达标重点工作的稳步推进，两手抓双促进，按照《血吸虫病消除推进及巩固试点县工作方案（2024年版）》、《湖南省2024年血吸虫病防治工作实施方案》和《临湘市2024年血吸虫病防治工作实施方案》要求，把各项工作任务落实落细。为确保我市整市血吸虫病消除达标顺利通过考核评估，主动作为，从历史档案补遗、基础数据互认、迎检资料完善、现场质量控制、时间节点把控、薄弱环节提升等方面与畜牧等相关部门单位多次进行协调对接，全面进行梳理，确保考核评估全流程每个环节无差错、无遗漏。11月4日中心专题召开部署会，布置迎检相关工作，明确中心各股室的分工，同时对下辖基层血防站受检现场和内容安排、人员分工及车辆调配进行了全面的布置和安排，确保顺利通过血吸虫病消除达标技术评估。</w:t>
      </w:r>
      <w:r>
        <w:rPr>
          <w:rFonts w:hint="eastAsia" w:ascii="仿宋" w:hAnsi="仿宋" w:eastAsia="仿宋" w:cs="仿宋"/>
          <w:b w:val="0"/>
          <w:bCs w:val="0"/>
          <w:i w:val="0"/>
          <w:caps w:val="0"/>
          <w:color w:val="auto"/>
          <w:spacing w:val="0"/>
          <w:w w:val="100"/>
          <w:sz w:val="32"/>
          <w:szCs w:val="32"/>
          <w:lang w:val="en-US" w:eastAsia="zh-CN"/>
        </w:rPr>
        <w:t>11月5日至6日省消除达标技术评估组来我市进行考核验收。</w:t>
      </w:r>
      <w:r>
        <w:rPr>
          <w:rFonts w:hint="eastAsia" w:ascii="仿宋" w:hAnsi="仿宋" w:eastAsia="仿宋" w:cs="仿宋"/>
          <w:b w:val="0"/>
          <w:bCs w:val="0"/>
          <w:color w:val="auto"/>
          <w:sz w:val="32"/>
          <w:szCs w:val="32"/>
          <w:lang w:val="en-US" w:eastAsia="zh-CN"/>
        </w:rPr>
        <w:t>在经过审查防治档案资料、现场复核螺情病情、测试血防知识掌握程度、考核评估监测能力等评估程序后，对照《血吸虫病控制和消除（GB 15976--2015）》国家标准，湖南省疾病预防控制局于12月25日下发文件，确认我市整市达到血吸虫病消除状态。由于工作突出，荣获2024年血吸虫病防治工作优秀单位。</w:t>
      </w:r>
    </w:p>
    <w:p w14:paraId="421BDD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sz w:val="32"/>
          <w:szCs w:val="32"/>
          <w:lang w:val="en-US" w:eastAsia="zh-CN"/>
        </w:rPr>
        <w:t>6、消除试点稳步推进。今年我市纳入国家血吸虫病消除推进及巩固试点县，</w:t>
      </w:r>
      <w:r>
        <w:rPr>
          <w:rFonts w:hint="eastAsia" w:ascii="仿宋" w:hAnsi="仿宋" w:eastAsia="仿宋" w:cs="仿宋"/>
          <w:b w:val="0"/>
          <w:bCs w:val="0"/>
          <w:sz w:val="32"/>
          <w:szCs w:val="32"/>
          <w:lang w:eastAsia="zh-CN"/>
        </w:rPr>
        <w:t>对照《2024年临湘市血吸虫病消除推进及巩固试点县工作实施方案》，逐步完成各项工作。</w:t>
      </w:r>
      <w:r>
        <w:rPr>
          <w:rFonts w:hint="eastAsia" w:ascii="仿宋" w:hAnsi="仿宋" w:eastAsia="仿宋" w:cs="仿宋"/>
          <w:b w:val="0"/>
          <w:bCs w:val="0"/>
          <w:sz w:val="32"/>
          <w:szCs w:val="32"/>
          <w:lang w:val="en-US" w:eastAsia="zh-CN"/>
        </w:rPr>
        <w:t>对现有</w:t>
      </w:r>
      <w:r>
        <w:rPr>
          <w:rFonts w:hint="eastAsia" w:ascii="仿宋" w:hAnsi="仿宋" w:eastAsia="仿宋" w:cs="仿宋"/>
          <w:b w:val="0"/>
          <w:bCs w:val="0"/>
          <w:color w:val="auto"/>
          <w:kern w:val="2"/>
          <w:sz w:val="32"/>
          <w:szCs w:val="32"/>
          <w:lang w:val="en-US" w:eastAsia="zh-CN" w:bidi="ar-SA"/>
        </w:rPr>
        <w:t>的8个智能哨卡进行了升级维护，确保正常运行。</w:t>
      </w:r>
      <w:r>
        <w:rPr>
          <w:rFonts w:hint="eastAsia" w:ascii="仿宋" w:hAnsi="仿宋" w:eastAsia="仿宋" w:cs="仿宋"/>
          <w:b w:val="0"/>
          <w:bCs w:val="0"/>
          <w:sz w:val="32"/>
          <w:szCs w:val="32"/>
          <w:lang w:val="en-US" w:eastAsia="zh-CN"/>
        </w:rPr>
        <w:t>在智慧血防系统完成</w:t>
      </w:r>
      <w:r>
        <w:rPr>
          <w:rFonts w:hint="eastAsia" w:ascii="仿宋" w:hAnsi="仿宋" w:eastAsia="仿宋" w:cs="仿宋"/>
          <w:b w:val="0"/>
          <w:bCs w:val="0"/>
          <w:color w:val="auto"/>
          <w:kern w:val="2"/>
          <w:sz w:val="32"/>
          <w:szCs w:val="32"/>
          <w:lang w:val="en-US" w:eastAsia="zh-CN" w:bidi="ar-SA"/>
        </w:rPr>
        <w:t>相关基础信息采集与录入工作，已完成了14个村的人群查病和钉螺调查系统实操。与选定的三家</w:t>
      </w:r>
      <w:r>
        <w:rPr>
          <w:rFonts w:hint="eastAsia" w:ascii="仿宋" w:hAnsi="仿宋" w:eastAsia="仿宋" w:cs="仿宋"/>
          <w:b w:val="0"/>
          <w:bCs w:val="0"/>
          <w:sz w:val="32"/>
          <w:szCs w:val="32"/>
          <w:lang w:eastAsia="zh-CN"/>
        </w:rPr>
        <w:t>哨点医院</w:t>
      </w:r>
      <w:r>
        <w:rPr>
          <w:rFonts w:hint="eastAsia" w:ascii="仿宋" w:hAnsi="仿宋" w:eastAsia="仿宋" w:cs="仿宋"/>
          <w:b w:val="0"/>
          <w:bCs w:val="0"/>
          <w:color w:val="auto"/>
          <w:kern w:val="2"/>
          <w:sz w:val="32"/>
          <w:szCs w:val="32"/>
          <w:lang w:val="en-US" w:eastAsia="zh-CN" w:bidi="ar-SA"/>
        </w:rPr>
        <w:t>病例全病程管理工作在持续推进中，江南中学健教基地在投入使用。重点环境螺情、野粪和野鼠等监测工作在稳步推进中，现已开展了18处重点环境风险监测，完成重点环境5份次野粪调查、9头（只）野鼠调查和834.69万平方米螺情调查，未发现感染性钉螺、粪便和野鼠，风险环境有效处置率达到100%。同时</w:t>
      </w:r>
      <w:r>
        <w:rPr>
          <w:rFonts w:hint="eastAsia" w:ascii="仿宋" w:hAnsi="仿宋" w:eastAsia="仿宋" w:cs="仿宋"/>
          <w:b w:val="0"/>
          <w:bCs w:val="0"/>
          <w:sz w:val="32"/>
          <w:szCs w:val="32"/>
          <w:lang w:val="en-US" w:eastAsia="zh-CN"/>
        </w:rPr>
        <w:t>按照上级文件要求，今年要完成500人左右的既往血吸虫感染者调查工作。为</w:t>
      </w:r>
      <w:r>
        <w:rPr>
          <w:rFonts w:hint="eastAsia" w:ascii="仿宋" w:hAnsi="仿宋" w:eastAsia="仿宋" w:cs="仿宋"/>
          <w:b w:val="0"/>
          <w:bCs w:val="0"/>
          <w:color w:val="000000"/>
          <w:sz w:val="32"/>
          <w:szCs w:val="32"/>
          <w:lang w:val="en-US" w:eastAsia="zh-CN"/>
        </w:rPr>
        <w:t>切实做好既往</w:t>
      </w:r>
      <w:r>
        <w:rPr>
          <w:rFonts w:hint="eastAsia" w:ascii="仿宋" w:hAnsi="仿宋" w:eastAsia="仿宋" w:cs="仿宋"/>
          <w:b w:val="0"/>
          <w:bCs w:val="0"/>
          <w:sz w:val="32"/>
          <w:szCs w:val="32"/>
          <w:lang w:val="en-US" w:eastAsia="zh-CN"/>
        </w:rPr>
        <w:t>血吸虫感染者调查</w:t>
      </w:r>
      <w:r>
        <w:rPr>
          <w:rFonts w:hint="eastAsia" w:ascii="仿宋" w:hAnsi="仿宋" w:eastAsia="仿宋" w:cs="仿宋"/>
          <w:b w:val="0"/>
          <w:bCs w:val="0"/>
          <w:color w:val="000000"/>
          <w:sz w:val="32"/>
          <w:szCs w:val="32"/>
          <w:lang w:val="en-US" w:eastAsia="zh-CN"/>
        </w:rPr>
        <w:t>相关工作，中心联合湖南省第三人民医院开展此项工作，由湖南省第三人民医院委派专家和相关技术人员对中心下辖四个基血站辖区既往感染者摸底人员和重点人员进行采血、超声等临床医学检查工作，共检查560人。同时对560人调查者的档案资料，数据进行了存档建库，并将受检对象的检查结果送到个人手中。</w:t>
      </w:r>
    </w:p>
    <w:p w14:paraId="13E91F0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7、联防联控持续推进。</w:t>
      </w:r>
      <w:r>
        <w:rPr>
          <w:rFonts w:hint="eastAsia" w:ascii="仿宋" w:hAnsi="仿宋" w:eastAsia="仿宋" w:cs="仿宋"/>
          <w:b w:val="0"/>
          <w:bCs w:val="0"/>
          <w:color w:val="auto"/>
          <w:sz w:val="32"/>
          <w:szCs w:val="32"/>
          <w:lang w:val="en-US" w:eastAsia="zh-CN"/>
        </w:rPr>
        <w:t>今年，我市严格按照湘鄂赣皖苏“湖区五省”联防办工作部署，根据辖区流域、区域的特点，结合推进消除达标工作要求，从深度、广度上下功夫，细致落实临湘赤壁联防片以控制传染源为重点的“六同步”工作措施，因地制宜与赤壁市、云溪区等毗邻疫区开展多层级的联防联控工作，联防机制进一步完善。联防区开展同步（联合/交叉）查螺825.12万平方米、灭螺218.40万平方米、灭蚴49万平方米，宣教5300余人次、查病38人次、预防性服药38人次，外洲封洲禁牧传染源控制协作3次、通报疫情监测信息5次。</w:t>
      </w:r>
    </w:p>
    <w:p w14:paraId="7629395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sz w:val="32"/>
          <w:szCs w:val="32"/>
          <w:lang w:val="en-US" w:eastAsia="zh-CN"/>
        </w:rPr>
        <w:t>8、</w:t>
      </w:r>
      <w:r>
        <w:rPr>
          <w:rFonts w:hint="eastAsia" w:ascii="仿宋" w:hAnsi="仿宋" w:eastAsia="仿宋" w:cs="仿宋"/>
          <w:b w:val="0"/>
          <w:bCs w:val="0"/>
          <w:color w:val="auto"/>
          <w:kern w:val="2"/>
          <w:sz w:val="32"/>
          <w:szCs w:val="32"/>
          <w:lang w:val="en-US" w:eastAsia="zh-CN" w:bidi="ar-SA"/>
        </w:rPr>
        <w:t>精心部署全力迎检</w:t>
      </w:r>
      <w:r>
        <w:rPr>
          <w:rFonts w:hint="eastAsia" w:ascii="仿宋" w:hAnsi="仿宋" w:eastAsia="仿宋" w:cs="仿宋"/>
          <w:b w:val="0"/>
          <w:bCs w:val="0"/>
          <w:sz w:val="32"/>
          <w:szCs w:val="32"/>
          <w:lang w:val="en-US" w:eastAsia="zh-CN"/>
        </w:rPr>
        <w:t>。11月25日至27日湖区五省领导赴我市开展血吸虫病联防联控调研工作。为了做好此项工作，积极与上级部门对接，做好</w:t>
      </w:r>
      <w:r>
        <w:rPr>
          <w:rFonts w:hint="eastAsia" w:ascii="仿宋" w:hAnsi="仿宋" w:eastAsia="仿宋" w:cs="仿宋"/>
          <w:b w:val="0"/>
          <w:bCs w:val="0"/>
          <w:sz w:val="32"/>
          <w:szCs w:val="32"/>
          <w:lang w:eastAsia="zh-CN"/>
        </w:rPr>
        <w:t>资料整理、接待手册、行程安排、汇报材料、现场准备等</w:t>
      </w:r>
      <w:r>
        <w:rPr>
          <w:rFonts w:hint="eastAsia" w:ascii="仿宋" w:hAnsi="仿宋" w:eastAsia="仿宋" w:cs="仿宋"/>
          <w:b w:val="0"/>
          <w:bCs w:val="0"/>
          <w:sz w:val="32"/>
          <w:szCs w:val="32"/>
          <w:lang w:val="en-US" w:eastAsia="zh-CN"/>
        </w:rPr>
        <w:t>相关准备工作。调研组通过实地察看、观看视频汇报，对我市联防联控工作给予高度的肯定和赞扬。</w:t>
      </w:r>
    </w:p>
    <w:p w14:paraId="789B2F17">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sz w:val="32"/>
          <w:szCs w:val="32"/>
          <w:lang w:val="en-US" w:eastAsia="zh-CN"/>
        </w:rPr>
        <w:t>9、筑牢</w:t>
      </w:r>
      <w:r>
        <w:rPr>
          <w:rFonts w:hint="eastAsia" w:ascii="仿宋" w:hAnsi="仿宋" w:eastAsia="仿宋" w:cs="仿宋"/>
          <w:b w:val="0"/>
          <w:bCs w:val="0"/>
          <w:sz w:val="32"/>
          <w:szCs w:val="32"/>
          <w:lang w:eastAsia="zh-CN"/>
        </w:rPr>
        <w:t>基础</w:t>
      </w:r>
      <w:r>
        <w:rPr>
          <w:rFonts w:hint="eastAsia" w:ascii="仿宋" w:hAnsi="仿宋" w:eastAsia="仿宋" w:cs="仿宋"/>
          <w:b w:val="0"/>
          <w:bCs w:val="0"/>
          <w:sz w:val="32"/>
          <w:szCs w:val="32"/>
        </w:rPr>
        <w:t>深入宣</w:t>
      </w:r>
      <w:r>
        <w:rPr>
          <w:rFonts w:hint="eastAsia" w:ascii="仿宋" w:hAnsi="仿宋" w:eastAsia="仿宋" w:cs="仿宋"/>
          <w:b w:val="0"/>
          <w:bCs w:val="0"/>
          <w:sz w:val="32"/>
          <w:szCs w:val="32"/>
          <w:lang w:eastAsia="zh-CN"/>
        </w:rPr>
        <w:t>传。</w:t>
      </w:r>
      <w:r>
        <w:rPr>
          <w:rFonts w:hint="eastAsia" w:ascii="仿宋" w:hAnsi="仿宋" w:eastAsia="仿宋" w:cs="仿宋"/>
          <w:b w:val="0"/>
          <w:bCs w:val="0"/>
          <w:color w:val="auto"/>
          <w:kern w:val="2"/>
          <w:sz w:val="32"/>
          <w:szCs w:val="32"/>
          <w:lang w:val="en-US" w:eastAsia="zh-CN" w:bidi="ar-SA"/>
        </w:rPr>
        <w:t>今年，我们除继续结合防治工作现场，扎实开展了以重点人群为主的健康教育宣传工作外，专门制订了《临湘市2024年血吸虫病防治知识宣传周活动方案》，在4月上旬开展了以“传承血防精神，加快消除进程”为主题的首个“全国血吸虫病防治宣传周”活动。截止6月底，我们组建宣传小分队深入疫区分进合击，采取设立咨询服务台、发放宣传资料和宣传物品等形式分区分片宣传，共设立咨询台25个，接受群众咨询12527人次，张贴宣传画181张，制作血防宣教展板19个、血防知识宣传栏18个，发放自制含有血防知识的作业本、笔、盆等宣传品</w:t>
      </w:r>
      <w:r>
        <w:rPr>
          <w:rFonts w:hint="eastAsia" w:ascii="仿宋" w:hAnsi="仿宋" w:eastAsia="仿宋" w:cs="仿宋"/>
          <w:b w:val="0"/>
          <w:bCs w:val="0"/>
          <w:sz w:val="32"/>
          <w:szCs w:val="32"/>
          <w:lang w:val="en-US" w:eastAsia="zh-CN"/>
        </w:rPr>
        <w:t>21058</w:t>
      </w:r>
      <w:r>
        <w:rPr>
          <w:rFonts w:hint="eastAsia" w:ascii="仿宋" w:hAnsi="仿宋" w:eastAsia="仿宋" w:cs="仿宋"/>
          <w:b w:val="0"/>
          <w:bCs w:val="0"/>
          <w:color w:val="auto"/>
          <w:kern w:val="2"/>
          <w:sz w:val="32"/>
          <w:szCs w:val="32"/>
          <w:lang w:val="en-US" w:eastAsia="zh-CN" w:bidi="ar-SA"/>
        </w:rPr>
        <w:t>个、自制宣传单（资料）</w:t>
      </w:r>
      <w:r>
        <w:rPr>
          <w:rFonts w:hint="eastAsia" w:ascii="仿宋" w:hAnsi="仿宋" w:eastAsia="仿宋" w:cs="仿宋"/>
          <w:b w:val="0"/>
          <w:bCs w:val="0"/>
          <w:sz w:val="32"/>
          <w:szCs w:val="32"/>
          <w:lang w:val="en-US" w:eastAsia="zh-CN"/>
        </w:rPr>
        <w:t>58600</w:t>
      </w:r>
      <w:r>
        <w:rPr>
          <w:rFonts w:hint="eastAsia" w:ascii="仿宋" w:hAnsi="仿宋" w:eastAsia="仿宋" w:cs="仿宋"/>
          <w:b w:val="0"/>
          <w:bCs w:val="0"/>
          <w:color w:val="auto"/>
          <w:kern w:val="2"/>
          <w:sz w:val="32"/>
          <w:szCs w:val="32"/>
          <w:lang w:val="en-US" w:eastAsia="zh-CN" w:bidi="ar-SA"/>
        </w:rPr>
        <w:t>份、刷写刷新标语110条，出动宣传车150台次。挂大型横幅91条，</w:t>
      </w:r>
      <w:r>
        <w:rPr>
          <w:rFonts w:hint="eastAsia" w:ascii="仿宋" w:hAnsi="仿宋" w:eastAsia="仿宋" w:cs="仿宋"/>
          <w:b w:val="0"/>
          <w:bCs w:val="0"/>
          <w:color w:val="auto"/>
          <w:sz w:val="32"/>
          <w:szCs w:val="32"/>
          <w:lang w:val="en-US" w:eastAsia="zh-CN"/>
        </w:rPr>
        <w:t>免费发放血吸虫尾蚴防护膏（防蚴霜/喷剂）4550支,</w:t>
      </w:r>
      <w:r>
        <w:rPr>
          <w:rFonts w:hint="eastAsia" w:ascii="仿宋" w:hAnsi="仿宋" w:eastAsia="仿宋" w:cs="仿宋"/>
          <w:b w:val="0"/>
          <w:bCs w:val="0"/>
          <w:color w:val="auto"/>
          <w:kern w:val="2"/>
          <w:sz w:val="32"/>
          <w:szCs w:val="32"/>
          <w:lang w:val="en-US" w:eastAsia="zh-CN" w:bidi="ar-SA"/>
        </w:rPr>
        <w:t>竖大型气球拱门3个，18个镇（中心）卫生院电子显示屏滚动宣传。</w:t>
      </w:r>
    </w:p>
    <w:p w14:paraId="78AD065B">
      <w:pPr>
        <w:keepNext w:val="0"/>
        <w:keepLines w:val="0"/>
        <w:pageBreakBefore w:val="0"/>
        <w:numPr>
          <w:ilvl w:val="0"/>
          <w:numId w:val="0"/>
        </w:numPr>
        <w:kinsoku/>
        <w:wordWrap/>
        <w:overflowPunct/>
        <w:topLinePunct w:val="0"/>
        <w:bidi w:val="0"/>
        <w:spacing w:before="157" w:beforeLines="50" w:after="157" w:afterLines="50" w:line="360" w:lineRule="auto"/>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四、</w:t>
      </w:r>
      <w:r>
        <w:rPr>
          <w:rFonts w:hint="eastAsia" w:ascii="方正楷体_GB2312" w:hAnsi="方正楷体_GB2312" w:eastAsia="方正楷体_GB2312" w:cs="方正楷体_GB2312"/>
          <w:b/>
          <w:bCs/>
          <w:sz w:val="32"/>
          <w:szCs w:val="32"/>
        </w:rPr>
        <w:t>综合评价情况及评价结论</w:t>
      </w:r>
    </w:p>
    <w:p w14:paraId="476FB020">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960" w:firstLineChars="3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综合以上各项指标，财务管理健全规范，没有发生违法违规现象，自评结果：优秀。今后，我们将进一步严肃财经纪律，强化财务管理，确保资金的合理使用，杜绝违反财经纪律事件的出现。</w:t>
      </w:r>
    </w:p>
    <w:p w14:paraId="61625491">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五、</w:t>
      </w:r>
      <w:r>
        <w:rPr>
          <w:rFonts w:hint="eastAsia" w:ascii="方正楷体_GB2312" w:hAnsi="方正楷体_GB2312" w:eastAsia="方正楷体_GB2312" w:cs="方正楷体_GB2312"/>
          <w:b/>
          <w:bCs/>
          <w:sz w:val="32"/>
          <w:szCs w:val="32"/>
        </w:rPr>
        <w:t>项目主要绩效情况分析</w:t>
      </w:r>
    </w:p>
    <w:p w14:paraId="3049432D">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633" w:firstLineChars="198"/>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2024</w:t>
      </w:r>
      <w:r>
        <w:rPr>
          <w:rFonts w:hint="eastAsia" w:ascii="仿宋" w:hAnsi="仿宋" w:eastAsia="仿宋" w:cs="仿宋"/>
          <w:b w:val="0"/>
          <w:bCs w:val="0"/>
          <w:sz w:val="32"/>
          <w:szCs w:val="32"/>
        </w:rPr>
        <w:t>年我市的查灭螺工作在市委、市政府的正确领导和上级主管部门的具体指导下，血防工作人员统一思想，提高认识，科学制定工作方案，扎实开展工作，有效降低钉螺密度，</w:t>
      </w:r>
      <w:r>
        <w:rPr>
          <w:rFonts w:hint="eastAsia" w:ascii="仿宋" w:hAnsi="仿宋" w:eastAsia="仿宋" w:cs="仿宋"/>
          <w:b w:val="0"/>
          <w:bCs w:val="0"/>
          <w:sz w:val="32"/>
          <w:szCs w:val="32"/>
          <w:lang w:eastAsia="zh-CN"/>
        </w:rPr>
        <w:t>确保不出现疫情反弹，杜绝</w:t>
      </w:r>
      <w:r>
        <w:rPr>
          <w:rFonts w:hint="eastAsia" w:ascii="仿宋" w:hAnsi="仿宋" w:eastAsia="仿宋" w:cs="仿宋"/>
          <w:b w:val="0"/>
          <w:bCs w:val="0"/>
          <w:sz w:val="32"/>
          <w:szCs w:val="32"/>
        </w:rPr>
        <w:t>急性血吸虫病发病，结合我市实际疫情</w:t>
      </w:r>
      <w:r>
        <w:rPr>
          <w:rFonts w:hint="eastAsia" w:ascii="仿宋" w:hAnsi="仿宋" w:eastAsia="仿宋" w:cs="仿宋"/>
          <w:b w:val="0"/>
          <w:bCs w:val="0"/>
          <w:sz w:val="32"/>
          <w:szCs w:val="32"/>
          <w:lang w:val="en-US" w:eastAsia="zh-CN"/>
        </w:rPr>
        <w:t>,以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传承血防精神，加快消除进程</w:t>
      </w:r>
      <w:r>
        <w:rPr>
          <w:rFonts w:hint="eastAsia" w:ascii="仿宋" w:hAnsi="仿宋" w:eastAsia="仿宋" w:cs="仿宋"/>
          <w:b w:val="0"/>
          <w:bCs w:val="0"/>
          <w:sz w:val="32"/>
          <w:szCs w:val="32"/>
          <w:lang w:eastAsia="zh-CN"/>
        </w:rPr>
        <w:t>”为中心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z w:val="32"/>
          <w:szCs w:val="32"/>
          <w:shd w:val="clear" w:color="auto" w:fill="FFFFFF"/>
          <w:lang w:val="en-US" w:eastAsia="zh-CN"/>
        </w:rPr>
        <w:t>紧扣</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岗位奉献强作为、德艺双馨优服务、智慧医疗促发展、健康临湘惠民生</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工作理念，</w:t>
      </w:r>
      <w:r>
        <w:rPr>
          <w:rFonts w:hint="eastAsia" w:ascii="仿宋" w:hAnsi="仿宋" w:eastAsia="仿宋" w:cs="仿宋"/>
          <w:b w:val="0"/>
          <w:bCs w:val="0"/>
          <w:sz w:val="32"/>
          <w:szCs w:val="32"/>
          <w:lang w:eastAsia="zh-CN"/>
        </w:rPr>
        <w:t>持续推进消除进程，稳步实施常规防治工作，</w:t>
      </w:r>
      <w:r>
        <w:rPr>
          <w:rFonts w:hint="eastAsia" w:ascii="仿宋" w:hAnsi="仿宋" w:eastAsia="仿宋" w:cs="仿宋"/>
          <w:b w:val="0"/>
          <w:bCs w:val="0"/>
          <w:sz w:val="32"/>
          <w:szCs w:val="32"/>
          <w:lang w:val="en-US" w:eastAsia="zh-CN"/>
        </w:rPr>
        <w:t>采取多种措施，认真落实血吸虫病防治工作</w:t>
      </w:r>
      <w:r>
        <w:rPr>
          <w:rFonts w:hint="eastAsia" w:ascii="仿宋" w:hAnsi="仿宋" w:eastAsia="仿宋" w:cs="仿宋"/>
          <w:b w:val="0"/>
          <w:bCs w:val="0"/>
          <w:sz w:val="32"/>
          <w:szCs w:val="32"/>
          <w:lang w:eastAsia="zh-CN"/>
        </w:rPr>
        <w:t>：</w:t>
      </w:r>
    </w:p>
    <w:p w14:paraId="7857B8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加强组织领导，细化工作措施</w:t>
      </w:r>
    </w:p>
    <w:p w14:paraId="08D3CC7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在查灭螺工作开展前市</w:t>
      </w:r>
      <w:r>
        <w:rPr>
          <w:rFonts w:hint="eastAsia" w:ascii="仿宋" w:hAnsi="仿宋" w:eastAsia="仿宋" w:cs="仿宋"/>
          <w:b w:val="0"/>
          <w:bCs w:val="0"/>
          <w:sz w:val="32"/>
          <w:szCs w:val="32"/>
          <w:lang w:eastAsia="zh-CN"/>
        </w:rPr>
        <w:t>血吸虫病预防控制中心</w:t>
      </w:r>
      <w:r>
        <w:rPr>
          <w:rFonts w:hint="eastAsia" w:ascii="仿宋" w:hAnsi="仿宋" w:eastAsia="仿宋" w:cs="仿宋"/>
          <w:b w:val="0"/>
          <w:bCs w:val="0"/>
          <w:sz w:val="32"/>
          <w:szCs w:val="32"/>
        </w:rPr>
        <w:t>召开了查灭螺专题会议，成立了查、灭螺工作领导小组，主任任组长，业务副主任具体负责，将查灭螺工作进一步量化，任务分解到各站，市</w:t>
      </w:r>
      <w:r>
        <w:rPr>
          <w:rFonts w:hint="eastAsia" w:ascii="仿宋" w:hAnsi="仿宋" w:eastAsia="仿宋" w:cs="仿宋"/>
          <w:b w:val="0"/>
          <w:bCs w:val="0"/>
          <w:sz w:val="32"/>
          <w:szCs w:val="32"/>
          <w:lang w:eastAsia="zh-CN"/>
        </w:rPr>
        <w:t>血吸虫病预防控制中心</w:t>
      </w:r>
      <w:r>
        <w:rPr>
          <w:rFonts w:hint="eastAsia" w:ascii="仿宋" w:hAnsi="仿宋" w:eastAsia="仿宋" w:cs="仿宋"/>
          <w:b w:val="0"/>
          <w:bCs w:val="0"/>
          <w:sz w:val="32"/>
          <w:szCs w:val="32"/>
        </w:rPr>
        <w:t>加强了工作的监督、考核力度，确保各项工作落到实处，每个基层血防站挂点领导亲自指导，组织各血防站负责人集中对查灭螺方案进行了认真</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学习，深刻领会方案精神。为了扎实开展查灭螺工作，各站成立了查灭螺工作小组，制定了查灭螺方案，做到责任落实到人、任务到村、到组。</w:t>
      </w:r>
    </w:p>
    <w:p w14:paraId="40D8FC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做好工作准备，明确工作任务</w:t>
      </w:r>
    </w:p>
    <w:p w14:paraId="14F65F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根据省、市相关要求，结合我市实际疫情，一是我们把查灭螺任务科学的分配到各站、村、组。二是对查、灭螺所需器材进行了全面的检修和准备。三是各站对参与查灭螺人员进行了业务培训，熟练掌握操作技能，确保查灭螺工作科学规范。</w:t>
      </w:r>
    </w:p>
    <w:p w14:paraId="71C0C1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狠抓查</w:t>
      </w:r>
      <w:r>
        <w:rPr>
          <w:rFonts w:hint="eastAsia" w:ascii="仿宋" w:hAnsi="仿宋" w:eastAsia="仿宋" w:cs="仿宋"/>
          <w:b w:val="0"/>
          <w:bCs w:val="0"/>
          <w:sz w:val="32"/>
          <w:szCs w:val="32"/>
          <w:lang w:eastAsia="zh-CN"/>
        </w:rPr>
        <w:t>螺</w:t>
      </w:r>
      <w:r>
        <w:rPr>
          <w:rFonts w:hint="eastAsia" w:ascii="仿宋" w:hAnsi="仿宋" w:eastAsia="仿宋" w:cs="仿宋"/>
          <w:b w:val="0"/>
          <w:bCs w:val="0"/>
          <w:sz w:val="32"/>
          <w:szCs w:val="32"/>
        </w:rPr>
        <w:t>灭螺</w:t>
      </w:r>
      <w:r>
        <w:rPr>
          <w:rFonts w:hint="eastAsia" w:ascii="仿宋" w:hAnsi="仿宋" w:eastAsia="仿宋" w:cs="仿宋"/>
          <w:b w:val="0"/>
          <w:bCs w:val="0"/>
          <w:sz w:val="32"/>
          <w:szCs w:val="32"/>
          <w:lang w:eastAsia="zh-CN"/>
        </w:rPr>
        <w:t>灭蚴</w:t>
      </w:r>
      <w:r>
        <w:rPr>
          <w:rFonts w:hint="eastAsia" w:ascii="仿宋" w:hAnsi="仿宋" w:eastAsia="仿宋" w:cs="仿宋"/>
          <w:b w:val="0"/>
          <w:bCs w:val="0"/>
          <w:sz w:val="32"/>
          <w:szCs w:val="32"/>
        </w:rPr>
        <w:t>现场</w:t>
      </w:r>
      <w:r>
        <w:rPr>
          <w:rFonts w:hint="eastAsia" w:ascii="仿宋" w:hAnsi="仿宋" w:eastAsia="仿宋" w:cs="仿宋"/>
          <w:b w:val="0"/>
          <w:bCs w:val="0"/>
          <w:color w:val="000000"/>
          <w:sz w:val="32"/>
          <w:szCs w:val="32"/>
        </w:rPr>
        <w:t>，取得实际成</w:t>
      </w:r>
      <w:r>
        <w:rPr>
          <w:rFonts w:hint="eastAsia" w:ascii="仿宋" w:hAnsi="仿宋" w:eastAsia="仿宋" w:cs="仿宋"/>
          <w:b w:val="0"/>
          <w:bCs w:val="0"/>
          <w:color w:val="000000"/>
          <w:sz w:val="32"/>
          <w:szCs w:val="32"/>
          <w:lang w:eastAsia="zh-CN"/>
        </w:rPr>
        <w:t>效</w:t>
      </w:r>
    </w:p>
    <w:p w14:paraId="7FA20F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今年的查</w:t>
      </w:r>
      <w:r>
        <w:rPr>
          <w:rFonts w:hint="eastAsia" w:ascii="仿宋" w:hAnsi="仿宋" w:eastAsia="仿宋" w:cs="仿宋"/>
          <w:b w:val="0"/>
          <w:bCs w:val="0"/>
          <w:sz w:val="32"/>
          <w:szCs w:val="32"/>
          <w:lang w:eastAsia="zh-CN"/>
        </w:rPr>
        <w:t>螺</w:t>
      </w:r>
      <w:r>
        <w:rPr>
          <w:rFonts w:hint="eastAsia" w:ascii="仿宋" w:hAnsi="仿宋" w:eastAsia="仿宋" w:cs="仿宋"/>
          <w:b w:val="0"/>
          <w:bCs w:val="0"/>
          <w:sz w:val="32"/>
          <w:szCs w:val="32"/>
        </w:rPr>
        <w:t>、灭螺</w:t>
      </w:r>
      <w:r>
        <w:rPr>
          <w:rFonts w:hint="eastAsia" w:ascii="仿宋" w:hAnsi="仿宋" w:eastAsia="仿宋" w:cs="仿宋"/>
          <w:b w:val="0"/>
          <w:bCs w:val="0"/>
          <w:sz w:val="32"/>
          <w:szCs w:val="32"/>
          <w:lang w:eastAsia="zh-CN"/>
        </w:rPr>
        <w:t>、灭蚴</w:t>
      </w:r>
      <w:r>
        <w:rPr>
          <w:rFonts w:hint="eastAsia" w:ascii="仿宋" w:hAnsi="仿宋" w:eastAsia="仿宋" w:cs="仿宋"/>
          <w:b w:val="0"/>
          <w:bCs w:val="0"/>
          <w:sz w:val="32"/>
          <w:szCs w:val="32"/>
        </w:rPr>
        <w:t>工作任务重，要求高。我们早准备、早动手，办挂点领导全程参与各站查、灭螺工作。春季查灭螺工作从3月下旬查螺开始至5月下旬灭螺结束，</w:t>
      </w:r>
      <w:r>
        <w:rPr>
          <w:rFonts w:hint="eastAsia" w:ascii="仿宋" w:hAnsi="仿宋" w:eastAsia="仿宋" w:cs="仿宋"/>
          <w:b w:val="0"/>
          <w:bCs w:val="0"/>
          <w:sz w:val="32"/>
          <w:szCs w:val="32"/>
          <w:lang w:eastAsia="zh-CN"/>
        </w:rPr>
        <w:t>秋季查灭螺工作从</w:t>
      </w:r>
      <w:r>
        <w:rPr>
          <w:rFonts w:hint="eastAsia" w:ascii="仿宋" w:hAnsi="仿宋" w:eastAsia="仿宋" w:cs="仿宋"/>
          <w:b w:val="0"/>
          <w:bCs w:val="0"/>
          <w:sz w:val="32"/>
          <w:szCs w:val="32"/>
          <w:lang w:val="en-US" w:eastAsia="zh-CN"/>
        </w:rPr>
        <w:t>8月开始至10月结束，</w:t>
      </w:r>
      <w:r>
        <w:rPr>
          <w:rFonts w:hint="eastAsia" w:ascii="仿宋" w:hAnsi="仿宋" w:eastAsia="仿宋" w:cs="仿宋"/>
          <w:b w:val="0"/>
          <w:bCs w:val="0"/>
          <w:sz w:val="32"/>
          <w:szCs w:val="32"/>
        </w:rPr>
        <w:t>在这近</w:t>
      </w:r>
      <w:r>
        <w:rPr>
          <w:rFonts w:hint="eastAsia" w:ascii="仿宋" w:hAnsi="仿宋" w:eastAsia="仿宋" w:cs="仿宋"/>
          <w:b w:val="0"/>
          <w:bCs w:val="0"/>
          <w:sz w:val="32"/>
          <w:szCs w:val="32"/>
          <w:lang w:eastAsia="zh-CN"/>
        </w:rPr>
        <w:t>一年的</w:t>
      </w:r>
      <w:r>
        <w:rPr>
          <w:rFonts w:hint="eastAsia" w:ascii="仿宋" w:hAnsi="仿宋" w:eastAsia="仿宋" w:cs="仿宋"/>
          <w:b w:val="0"/>
          <w:bCs w:val="0"/>
          <w:sz w:val="32"/>
          <w:szCs w:val="32"/>
        </w:rPr>
        <w:t>时间里，各站充分利用有利时机，尽量减少天气影响，全力投入查螺、灭螺工作，</w:t>
      </w:r>
      <w:r>
        <w:rPr>
          <w:rFonts w:hint="eastAsia" w:ascii="仿宋" w:hAnsi="仿宋" w:eastAsia="仿宋" w:cs="仿宋"/>
          <w:b w:val="0"/>
          <w:bCs w:val="0"/>
          <w:sz w:val="32"/>
          <w:szCs w:val="32"/>
          <w:lang w:eastAsia="zh-CN"/>
        </w:rPr>
        <w:t>并加强黄盖湖血吸虫病预防控制站与湖北黄盖血防站、江南血防站与云溪区血防站的联防查灭螺工作，</w:t>
      </w:r>
      <w:r>
        <w:rPr>
          <w:rFonts w:hint="eastAsia" w:ascii="仿宋" w:hAnsi="仿宋" w:eastAsia="仿宋" w:cs="仿宋"/>
          <w:b w:val="0"/>
          <w:bCs w:val="0"/>
          <w:sz w:val="32"/>
          <w:szCs w:val="32"/>
        </w:rPr>
        <w:t>业务股组织督查组不定期对各站查灭螺工作督查，对查灭螺不规范的站现场指正，并给予通报。各站现场工作扎实，质量指标提升，</w:t>
      </w:r>
      <w:r>
        <w:rPr>
          <w:rFonts w:hint="eastAsia" w:ascii="仿宋" w:hAnsi="仿宋" w:eastAsia="仿宋" w:cs="仿宋"/>
          <w:b w:val="0"/>
          <w:bCs w:val="0"/>
          <w:sz w:val="32"/>
          <w:szCs w:val="32"/>
          <w:lang w:eastAsia="zh-CN"/>
        </w:rPr>
        <w:t>在全市</w:t>
      </w:r>
      <w:r>
        <w:rPr>
          <w:rFonts w:hint="eastAsia" w:ascii="仿宋" w:hAnsi="仿宋" w:eastAsia="仿宋" w:cs="仿宋"/>
          <w:b w:val="0"/>
          <w:bCs w:val="0"/>
          <w:sz w:val="32"/>
          <w:szCs w:val="32"/>
          <w:lang w:val="en-US" w:eastAsia="zh-CN"/>
        </w:rPr>
        <w:t>32个查螺村共设假螺点5个，市</w:t>
      </w:r>
      <w:r>
        <w:rPr>
          <w:rFonts w:hint="eastAsia" w:ascii="仿宋" w:hAnsi="仿宋" w:eastAsia="仿宋" w:cs="仿宋"/>
          <w:b w:val="0"/>
          <w:bCs w:val="0"/>
          <w:sz w:val="32"/>
          <w:szCs w:val="32"/>
          <w:lang w:eastAsia="zh-CN"/>
        </w:rPr>
        <w:t>血吸虫病预防控制中心</w:t>
      </w:r>
      <w:r>
        <w:rPr>
          <w:rFonts w:hint="eastAsia" w:ascii="仿宋" w:hAnsi="仿宋" w:eastAsia="仿宋" w:cs="仿宋"/>
          <w:b w:val="0"/>
          <w:bCs w:val="0"/>
          <w:sz w:val="32"/>
          <w:szCs w:val="32"/>
          <w:lang w:val="en-US" w:eastAsia="zh-CN"/>
        </w:rPr>
        <w:t>全程GPS监控，</w:t>
      </w:r>
      <w:r>
        <w:rPr>
          <w:rFonts w:hint="eastAsia" w:ascii="仿宋" w:hAnsi="仿宋" w:eastAsia="仿宋" w:cs="仿宋"/>
          <w:b w:val="0"/>
          <w:bCs w:val="0"/>
          <w:sz w:val="32"/>
          <w:szCs w:val="32"/>
        </w:rPr>
        <w:t>假螺点回收率达到100%，灭螺效正死亡率均达100%。今年根据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2024年</w:t>
      </w:r>
      <w:r>
        <w:rPr>
          <w:rFonts w:hint="eastAsia" w:ascii="仿宋" w:hAnsi="仿宋" w:eastAsia="仿宋" w:cs="仿宋"/>
          <w:b w:val="0"/>
          <w:bCs w:val="0"/>
          <w:sz w:val="32"/>
          <w:szCs w:val="32"/>
          <w:lang w:eastAsia="zh-CN"/>
        </w:rPr>
        <w:t>湖南省查灭螺实施方案》、《临湘市</w:t>
      </w:r>
      <w:r>
        <w:rPr>
          <w:rFonts w:hint="eastAsia" w:ascii="仿宋" w:hAnsi="仿宋" w:eastAsia="仿宋" w:cs="仿宋"/>
          <w:b w:val="0"/>
          <w:bCs w:val="0"/>
          <w:sz w:val="32"/>
          <w:szCs w:val="32"/>
          <w:lang w:val="en-US" w:eastAsia="zh-CN"/>
        </w:rPr>
        <w:t>2024年血防工作规划</w:t>
      </w:r>
      <w:r>
        <w:rPr>
          <w:rFonts w:hint="eastAsia" w:ascii="仿宋" w:hAnsi="仿宋" w:eastAsia="仿宋" w:cs="仿宋"/>
          <w:b w:val="0"/>
          <w:bCs w:val="0"/>
          <w:sz w:val="32"/>
          <w:szCs w:val="32"/>
          <w:lang w:eastAsia="zh-CN"/>
        </w:rPr>
        <w:t>》和《临湘市</w:t>
      </w:r>
      <w:r>
        <w:rPr>
          <w:rFonts w:hint="eastAsia" w:ascii="仿宋" w:hAnsi="仿宋" w:eastAsia="仿宋" w:cs="仿宋"/>
          <w:b w:val="0"/>
          <w:bCs w:val="0"/>
          <w:sz w:val="32"/>
          <w:szCs w:val="32"/>
          <w:lang w:val="en-US" w:eastAsia="zh-CN"/>
        </w:rPr>
        <w:t>2024年查螺灭螺灭蚴工作方案</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方案要求，我们及时开展了</w:t>
      </w:r>
      <w:r>
        <w:rPr>
          <w:rFonts w:hint="eastAsia" w:ascii="仿宋" w:hAnsi="仿宋" w:eastAsia="仿宋" w:cs="仿宋"/>
          <w:b w:val="0"/>
          <w:bCs w:val="0"/>
          <w:sz w:val="32"/>
          <w:szCs w:val="32"/>
          <w:lang w:eastAsia="zh-CN"/>
        </w:rPr>
        <w:t>常规的、</w:t>
      </w:r>
      <w:r>
        <w:rPr>
          <w:rFonts w:hint="eastAsia" w:ascii="仿宋" w:hAnsi="仿宋" w:eastAsia="仿宋" w:cs="仿宋"/>
          <w:b w:val="0"/>
          <w:bCs w:val="0"/>
          <w:sz w:val="32"/>
          <w:szCs w:val="32"/>
        </w:rPr>
        <w:t>渔船民集散地的</w:t>
      </w:r>
      <w:r>
        <w:rPr>
          <w:rFonts w:hint="eastAsia" w:ascii="仿宋" w:hAnsi="仿宋" w:eastAsia="仿宋" w:cs="仿宋"/>
          <w:b w:val="0"/>
          <w:bCs w:val="0"/>
          <w:sz w:val="32"/>
          <w:szCs w:val="32"/>
          <w:lang w:eastAsia="zh-CN"/>
        </w:rPr>
        <w:t>、可疑环境的</w:t>
      </w:r>
      <w:r>
        <w:rPr>
          <w:rFonts w:hint="eastAsia" w:ascii="仿宋" w:hAnsi="仿宋" w:eastAsia="仿宋" w:cs="仿宋"/>
          <w:b w:val="0"/>
          <w:bCs w:val="0"/>
          <w:sz w:val="32"/>
          <w:szCs w:val="32"/>
        </w:rPr>
        <w:t>查螺、灭螺、灭蚴工作。全年完成查螺</w:t>
      </w:r>
      <w:r>
        <w:rPr>
          <w:rFonts w:hint="eastAsia" w:ascii="仿宋" w:hAnsi="仿宋" w:eastAsia="仿宋" w:cs="仿宋"/>
          <w:b w:val="0"/>
          <w:bCs w:val="0"/>
          <w:color w:val="auto"/>
          <w:sz w:val="32"/>
          <w:szCs w:val="32"/>
          <w:shd w:val="clear" w:color="auto" w:fill="auto"/>
          <w:lang w:val="en-US" w:eastAsia="zh-CN"/>
        </w:rPr>
        <w:t>5179.79</w:t>
      </w:r>
      <w:r>
        <w:rPr>
          <w:rFonts w:hint="eastAsia" w:ascii="仿宋" w:hAnsi="仿宋" w:eastAsia="仿宋" w:cs="仿宋"/>
          <w:b w:val="0"/>
          <w:bCs w:val="0"/>
          <w:color w:val="auto"/>
          <w:sz w:val="32"/>
          <w:szCs w:val="32"/>
          <w:shd w:val="clear" w:color="auto" w:fill="auto"/>
        </w:rPr>
        <w:t>万平方米，</w:t>
      </w:r>
      <w:r>
        <w:rPr>
          <w:rFonts w:hint="eastAsia" w:ascii="仿宋" w:hAnsi="仿宋" w:eastAsia="仿宋" w:cs="仿宋"/>
          <w:b w:val="0"/>
          <w:bCs w:val="0"/>
          <w:color w:val="auto"/>
          <w:sz w:val="32"/>
          <w:szCs w:val="32"/>
          <w:shd w:val="clear" w:color="auto" w:fill="auto"/>
          <w:lang w:eastAsia="zh-CN"/>
        </w:rPr>
        <w:t>查出有螺面积</w:t>
      </w:r>
      <w:r>
        <w:rPr>
          <w:rFonts w:hint="eastAsia" w:ascii="仿宋" w:hAnsi="仿宋" w:eastAsia="仿宋" w:cs="仿宋"/>
          <w:b w:val="0"/>
          <w:bCs w:val="0"/>
          <w:color w:val="auto"/>
          <w:sz w:val="32"/>
          <w:szCs w:val="32"/>
          <w:shd w:val="clear" w:color="auto" w:fill="auto"/>
          <w:lang w:val="en-US" w:eastAsia="zh-CN"/>
        </w:rPr>
        <w:t>1196.87</w:t>
      </w:r>
      <w:r>
        <w:rPr>
          <w:rFonts w:hint="eastAsia" w:ascii="仿宋" w:hAnsi="仿宋" w:eastAsia="仿宋" w:cs="仿宋"/>
          <w:b w:val="0"/>
          <w:bCs w:val="0"/>
          <w:color w:val="auto"/>
          <w:sz w:val="32"/>
          <w:szCs w:val="32"/>
          <w:shd w:val="clear" w:color="auto" w:fill="auto"/>
        </w:rPr>
        <w:t>万平方米</w:t>
      </w: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rPr>
        <w:t>占全年任务的</w:t>
      </w:r>
      <w:r>
        <w:rPr>
          <w:rFonts w:hint="eastAsia" w:ascii="仿宋" w:hAnsi="仿宋" w:eastAsia="仿宋" w:cs="仿宋"/>
          <w:b w:val="0"/>
          <w:bCs w:val="0"/>
          <w:color w:val="auto"/>
          <w:sz w:val="32"/>
          <w:szCs w:val="32"/>
          <w:shd w:val="clear" w:color="auto" w:fill="auto"/>
          <w:lang w:val="en-US" w:eastAsia="zh-CN"/>
        </w:rPr>
        <w:t>172.75</w:t>
      </w:r>
      <w:r>
        <w:rPr>
          <w:rFonts w:hint="eastAsia" w:ascii="仿宋" w:hAnsi="仿宋" w:eastAsia="仿宋" w:cs="仿宋"/>
          <w:b w:val="0"/>
          <w:bCs w:val="0"/>
          <w:color w:val="auto"/>
          <w:sz w:val="32"/>
          <w:szCs w:val="32"/>
          <w:shd w:val="clear" w:color="auto" w:fill="auto"/>
        </w:rPr>
        <w:t>%</w:t>
      </w:r>
      <w:r>
        <w:rPr>
          <w:rFonts w:hint="eastAsia" w:ascii="仿宋" w:hAnsi="仿宋" w:eastAsia="仿宋" w:cs="仿宋"/>
          <w:b w:val="0"/>
          <w:bCs w:val="0"/>
          <w:sz w:val="32"/>
          <w:szCs w:val="32"/>
          <w:shd w:val="clear" w:color="auto" w:fill="auto"/>
          <w:lang w:eastAsia="zh-CN"/>
        </w:rPr>
        <w:t>；</w:t>
      </w:r>
      <w:r>
        <w:rPr>
          <w:rFonts w:hint="eastAsia" w:ascii="仿宋" w:hAnsi="仿宋" w:eastAsia="仿宋" w:cs="仿宋"/>
          <w:b w:val="0"/>
          <w:bCs w:val="0"/>
          <w:sz w:val="32"/>
          <w:szCs w:val="32"/>
        </w:rPr>
        <w:t>完成灭螺</w:t>
      </w:r>
      <w:r>
        <w:rPr>
          <w:rFonts w:hint="eastAsia" w:ascii="仿宋" w:hAnsi="仿宋" w:eastAsia="仿宋" w:cs="仿宋"/>
          <w:b w:val="0"/>
          <w:bCs w:val="0"/>
          <w:sz w:val="32"/>
          <w:szCs w:val="32"/>
          <w:lang w:val="en-US" w:eastAsia="zh-CN"/>
        </w:rPr>
        <w:t>533.93</w:t>
      </w:r>
      <w:r>
        <w:rPr>
          <w:rFonts w:hint="eastAsia" w:ascii="仿宋" w:hAnsi="仿宋" w:eastAsia="仿宋" w:cs="仿宋"/>
          <w:b w:val="0"/>
          <w:bCs w:val="0"/>
          <w:sz w:val="32"/>
          <w:szCs w:val="32"/>
        </w:rPr>
        <w:t>万平方米，占全年任务的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灭蚴</w:t>
      </w:r>
      <w:r>
        <w:rPr>
          <w:rFonts w:hint="eastAsia" w:ascii="仿宋" w:hAnsi="仿宋" w:eastAsia="仿宋" w:cs="仿宋"/>
          <w:b w:val="0"/>
          <w:bCs w:val="0"/>
          <w:sz w:val="32"/>
          <w:szCs w:val="32"/>
          <w:lang w:val="en-US" w:eastAsia="zh-CN"/>
        </w:rPr>
        <w:t>250</w:t>
      </w:r>
      <w:r>
        <w:rPr>
          <w:rFonts w:hint="eastAsia" w:ascii="仿宋" w:hAnsi="仿宋" w:eastAsia="仿宋" w:cs="仿宋"/>
          <w:b w:val="0"/>
          <w:bCs w:val="0"/>
          <w:sz w:val="32"/>
          <w:szCs w:val="32"/>
        </w:rPr>
        <w:t>万平方米，占全年任务的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p>
    <w:p w14:paraId="35137B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规范资料整理，数据上报准确</w:t>
      </w:r>
    </w:p>
    <w:p w14:paraId="6AE7FF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各站查、灭螺</w:t>
      </w:r>
      <w:r>
        <w:rPr>
          <w:rFonts w:hint="eastAsia" w:ascii="仿宋" w:hAnsi="仿宋" w:eastAsia="仿宋" w:cs="仿宋"/>
          <w:b w:val="0"/>
          <w:bCs w:val="0"/>
          <w:sz w:val="32"/>
          <w:szCs w:val="32"/>
          <w:lang w:eastAsia="zh-CN"/>
        </w:rPr>
        <w:t>灭螺</w:t>
      </w:r>
      <w:r>
        <w:rPr>
          <w:rFonts w:hint="eastAsia" w:ascii="仿宋" w:hAnsi="仿宋" w:eastAsia="仿宋" w:cs="仿宋"/>
          <w:b w:val="0"/>
          <w:bCs w:val="0"/>
          <w:sz w:val="32"/>
          <w:szCs w:val="32"/>
        </w:rPr>
        <w:t>现场工作结束后，全力以赴及时按要求收集整理资料，各项数据能准确及时上报。</w:t>
      </w:r>
    </w:p>
    <w:p w14:paraId="38D71285">
      <w:pPr>
        <w:keepNext w:val="0"/>
        <w:keepLines w:val="0"/>
        <w:pageBreakBefore w:val="0"/>
        <w:numPr>
          <w:ilvl w:val="0"/>
          <w:numId w:val="0"/>
        </w:numPr>
        <w:kinsoku/>
        <w:wordWrap/>
        <w:overflowPunct/>
        <w:topLinePunct w:val="0"/>
        <w:bidi w:val="0"/>
        <w:spacing w:before="157" w:beforeLines="50" w:after="157" w:afterLines="50" w:line="360" w:lineRule="auto"/>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六、</w:t>
      </w:r>
      <w:r>
        <w:rPr>
          <w:rFonts w:hint="eastAsia" w:ascii="方正楷体_GB2312" w:hAnsi="方正楷体_GB2312" w:eastAsia="方正楷体_GB2312" w:cs="方正楷体_GB2312"/>
          <w:b/>
          <w:bCs/>
          <w:sz w:val="32"/>
          <w:szCs w:val="32"/>
        </w:rPr>
        <w:t>主要经验及做法、存在问题和建议</w:t>
      </w:r>
    </w:p>
    <w:p w14:paraId="228851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1、防治经费使用科目与实际脱节，工作推进过程艰难</w:t>
      </w:r>
    </w:p>
    <w:p w14:paraId="53E65DBD">
      <w:pPr>
        <w:keepNext w:val="0"/>
        <w:keepLines w:val="0"/>
        <w:pageBreakBefore w:val="0"/>
        <w:kinsoku/>
        <w:wordWrap/>
        <w:overflowPunct/>
        <w:topLinePunct w:val="0"/>
        <w:autoSpaceDE/>
        <w:bidi w:val="0"/>
        <w:adjustRightInd/>
        <w:snapToGrid/>
        <w:spacing w:line="240" w:lineRule="auto"/>
        <w:ind w:firstLine="640" w:firstLineChars="200"/>
        <w:jc w:val="both"/>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现有的中转项目防治经费设置的支付科目类别仅为查螺灭螺灭蚴、查病、疫情监测、村委会工作与登记病人随访、管理等几项，与实际防治项目工作开展经费使用的类别科目脱节，诸如人群传染源控制、封洲禁牧淘汰牛羊防复养、联防联控、血防健康教育等都没有支付科目，经费使用与支出管理困难，工作推进过程艰难。</w:t>
      </w:r>
    </w:p>
    <w:p w14:paraId="1D0A990A">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2、淘汰牛羊养殖户转产收入下降，复养反弹风险较高</w:t>
      </w:r>
    </w:p>
    <w:p w14:paraId="0E82C408">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在当前经济状况下，牛羊养殖收入相对较高，加之在牛羊淘汰后，部分养殖户转产、转型遇到困难，在没有后续防复养反弹工作经费来源保障的情况下，在疫情下降到一定程度后，工作推进难度和阻力明显加大，目前该项工作开展步履维艰，复养反弹风险较高，稍有松懈，就会前功尽弃。</w:t>
      </w:r>
    </w:p>
    <w:p w14:paraId="33C7578E">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3、基层财政收入与支出矛盾加剧，配套经费缺口很大</w:t>
      </w:r>
    </w:p>
    <w:p w14:paraId="48B109D8">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长期以来市人民政府本级财政收入有限，下拨的血吸虫病防治配套经费极少，</w:t>
      </w:r>
      <w:r>
        <w:rPr>
          <w:rFonts w:hint="eastAsia" w:ascii="仿宋" w:hAnsi="仿宋" w:eastAsia="仿宋" w:cs="仿宋"/>
          <w:b w:val="0"/>
          <w:bCs w:val="0"/>
          <w:color w:val="auto"/>
          <w:sz w:val="32"/>
          <w:szCs w:val="32"/>
          <w:lang w:val="en-US" w:eastAsia="zh-CN"/>
        </w:rPr>
        <w:t>现有的血防系统基础设施缺乏，两个单位还借用其他单位房屋在办公，尤其是基层血防站血吸虫病实验室场地狭小，检测和监测仪器设备陈旧、缺乏，无法完全满足当前及今后血吸虫病防治工作需要，急需改善场地，更新和添置仪器设备，</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加之在防治项目工作推进过程中，本级财政对每月下拨到基层的防治项目经费实行审批制，受到额度的限制，防治项目经费下拨稍有滞后，对工作推进造成了一定影响。</w:t>
      </w:r>
    </w:p>
    <w:p w14:paraId="263B53DD">
      <w:pPr>
        <w:keepNext w:val="0"/>
        <w:keepLines w:val="0"/>
        <w:pageBreakBefore w:val="0"/>
        <w:kinsoku/>
        <w:wordWrap/>
        <w:overflowPunct/>
        <w:topLinePunct w:val="0"/>
        <w:autoSpaceDE/>
        <w:bidi w:val="0"/>
        <w:adjustRightInd/>
        <w:snapToGrid/>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4、防控观念与环境保护发生冲突，没有紧跟时代步伐</w:t>
      </w:r>
    </w:p>
    <w:p w14:paraId="6F239083">
      <w:pPr>
        <w:keepNext w:val="0"/>
        <w:keepLines w:val="0"/>
        <w:pageBreakBefore w:val="0"/>
        <w:kinsoku/>
        <w:wordWrap/>
        <w:overflowPunct/>
        <w:topLinePunct w:val="0"/>
        <w:autoSpaceDE/>
        <w:bidi w:val="0"/>
        <w:adjustRightInd/>
        <w:snapToGrid/>
        <w:spacing w:line="240" w:lineRule="auto"/>
        <w:ind w:firstLine="640" w:firstLineChars="200"/>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中央及地方日益重视环境保护，</w:t>
      </w:r>
      <w:r>
        <w:rPr>
          <w:rFonts w:hint="eastAsia" w:ascii="仿宋" w:hAnsi="仿宋" w:eastAsia="仿宋" w:cs="仿宋"/>
          <w:b w:val="0"/>
          <w:bCs w:val="0"/>
          <w:color w:val="auto"/>
          <w:sz w:val="32"/>
          <w:szCs w:val="32"/>
          <w:lang w:val="en-US" w:eastAsia="zh-CN"/>
        </w:rPr>
        <w:t>在环境大整治过程中，我市长江岸线防汛大堤上的血吸虫病相关预警宣传牌、警示牌等标志全部被拆除，虽然我们也在重点堤段地面刷写了宣传标语，但宣传效果依然不如标牌、警示牌直观、醒目，</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感觉防控观念仍然比较陈旧，没有跟上时代前进的步伐，创新性不足，</w:t>
      </w:r>
      <w:r>
        <w:rPr>
          <w:rFonts w:hint="eastAsia" w:ascii="仿宋" w:hAnsi="仿宋" w:eastAsia="仿宋" w:cs="仿宋"/>
          <w:b w:val="0"/>
          <w:bCs w:val="0"/>
          <w:color w:val="auto"/>
          <w:sz w:val="32"/>
          <w:szCs w:val="32"/>
          <w:lang w:val="en-US" w:eastAsia="zh-CN"/>
        </w:rPr>
        <w:t>准备新增安装的电子智能监控哨卡也存在盲区，长江岸线防汛大堤环境的日益改善，踏青、钓鱼、烧烤、采摘野菜、休闲娱乐等外来旅游探亲人员日渐增多，人员构成复杂，流动性大，管理困难，风险很高</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w:t>
      </w:r>
    </w:p>
    <w:p w14:paraId="0C6657A0">
      <w:pPr>
        <w:keepNext w:val="0"/>
        <w:keepLines w:val="0"/>
        <w:pageBreakBefore w:val="0"/>
        <w:kinsoku/>
        <w:wordWrap/>
        <w:overflowPunct/>
        <w:topLinePunct w:val="0"/>
        <w:autoSpaceDE/>
        <w:bidi w:val="0"/>
        <w:adjustRightInd/>
        <w:snapToGrid/>
        <w:spacing w:line="240" w:lineRule="auto"/>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5、整体防控措施没做到与时俱进，防控手段滞后明显</w:t>
      </w:r>
    </w:p>
    <w:p w14:paraId="7AE756DA">
      <w:pPr>
        <w:keepNext w:val="0"/>
        <w:keepLines w:val="0"/>
        <w:pageBreakBefore w:val="0"/>
        <w:kinsoku/>
        <w:wordWrap/>
        <w:overflowPunct/>
        <w:topLinePunct w:val="0"/>
        <w:autoSpaceDE/>
        <w:bidi w:val="0"/>
        <w:adjustRightInd/>
        <w:snapToGrid/>
        <w:spacing w:line="240" w:lineRule="auto"/>
        <w:ind w:firstLine="640" w:firstLineChars="200"/>
        <w:jc w:val="both"/>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当前，毗邻居民区的有螺环境钉螺密度已明显下降，几十年不变的眼看手捡查螺方式极易漏掉钉螺，随时可能因工作疏忽造成螺情扩散。现有的灭螺药品对垸内水产养殖业和长江垸外野生鱼群的潜在杀伤力不容忽视，稍有不慎，就会造成负面新闻舆情；目前垸内残存钉螺环境多位于铁路旁，且属于山丘型，垸外的残存钉螺环境间断分布于长江防汛大堤沿线或江心洲滩，是显著的冬陆夏水环境，缺乏彻底有效的改造措施，致使工作开展困难重重，基层压力越来越大。</w:t>
      </w:r>
    </w:p>
    <w:p w14:paraId="617E5A36">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通过以上措施，才有可能达到控制血吸虫病的目的，使我们有一个安全的生活环境，人民的生活、生产及身体健康才不会受到影响。</w:t>
      </w:r>
    </w:p>
    <w:p w14:paraId="01A56182">
      <w:pPr>
        <w:ind w:firstLine="3840" w:firstLineChars="1200"/>
        <w:rPr>
          <w:rFonts w:hint="eastAsia" w:ascii="仿宋" w:hAnsi="仿宋" w:eastAsia="仿宋" w:cs="仿宋"/>
          <w:bCs/>
          <w:sz w:val="32"/>
          <w:szCs w:val="32"/>
          <w:lang w:val="en-US" w:eastAsia="zh-CN"/>
        </w:rPr>
      </w:pPr>
    </w:p>
    <w:p w14:paraId="637D4546">
      <w:pPr>
        <w:ind w:firstLine="3840" w:firstLineChars="1200"/>
        <w:rPr>
          <w:rFonts w:hint="eastAsia" w:ascii="仿宋" w:hAnsi="仿宋" w:eastAsia="仿宋" w:cs="仿宋"/>
          <w:bCs/>
          <w:sz w:val="32"/>
          <w:szCs w:val="32"/>
          <w:lang w:val="en-US" w:eastAsia="zh-CN"/>
        </w:rPr>
      </w:pPr>
    </w:p>
    <w:p w14:paraId="5C4BB131">
      <w:pPr>
        <w:ind w:firstLine="3840" w:firstLineChars="1200"/>
        <w:rPr>
          <w:rFonts w:hint="eastAsia" w:ascii="仿宋" w:hAnsi="仿宋" w:eastAsia="仿宋" w:cs="仿宋"/>
          <w:bCs/>
          <w:sz w:val="32"/>
          <w:szCs w:val="32"/>
          <w:lang w:val="en-US" w:eastAsia="zh-CN"/>
        </w:rPr>
      </w:pPr>
      <w:bookmarkStart w:id="1" w:name="_GoBack"/>
      <w:bookmarkEnd w:id="1"/>
      <w:r>
        <w:rPr>
          <w:rFonts w:hint="eastAsia" w:ascii="仿宋" w:hAnsi="仿宋" w:eastAsia="仿宋" w:cs="仿宋"/>
          <w:bCs/>
          <w:sz w:val="32"/>
          <w:szCs w:val="32"/>
          <w:lang w:val="en-US" w:eastAsia="zh-CN"/>
        </w:rPr>
        <w:t>临湘市血吸虫病预防控制中心</w:t>
      </w:r>
    </w:p>
    <w:p w14:paraId="78D296E5">
      <w:pPr>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 xml:space="preserve">                              2025年06月10日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ADA572-2897-4A6E-BF2E-585DB06809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9FC3CF-88D3-4C65-8EB1-7E495DAFC2C9}"/>
  </w:font>
  <w:font w:name="方正小标宋简体">
    <w:panose1 w:val="02000000000000000000"/>
    <w:charset w:val="86"/>
    <w:family w:val="auto"/>
    <w:pitch w:val="default"/>
    <w:sig w:usb0="00000001" w:usb1="08000000" w:usb2="00000000" w:usb3="00000000" w:csb0="00040000" w:csb1="00000000"/>
    <w:embedRegular r:id="rId3" w:fontKey="{C5DDBAA9-6487-4099-A71C-8C9E69A131CB}"/>
  </w:font>
  <w:font w:name="仿宋">
    <w:panose1 w:val="02010609060101010101"/>
    <w:charset w:val="86"/>
    <w:family w:val="modern"/>
    <w:pitch w:val="default"/>
    <w:sig w:usb0="800002BF" w:usb1="38CF7CFA" w:usb2="00000016" w:usb3="00000000" w:csb0="00040001" w:csb1="00000000"/>
    <w:embedRegular r:id="rId4" w:fontKey="{233F693E-30C7-41DB-86EA-3F2AF374E366}"/>
  </w:font>
  <w:font w:name="标准粗黑">
    <w:panose1 w:val="02000503000000000000"/>
    <w:charset w:val="86"/>
    <w:family w:val="auto"/>
    <w:pitch w:val="default"/>
    <w:sig w:usb0="8000002F" w:usb1="084164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A0AC3929-55DA-4E52-9418-4820080245E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791D9"/>
    <w:multiLevelType w:val="singleLevel"/>
    <w:tmpl w:val="6AF791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ZTNhYzViZjE1YzRhODEwZmYyMTk4OWY0YjBjMGQifQ=="/>
  </w:docVars>
  <w:rsids>
    <w:rsidRoot w:val="4D597068"/>
    <w:rsid w:val="21D66528"/>
    <w:rsid w:val="29B21645"/>
    <w:rsid w:val="312816B2"/>
    <w:rsid w:val="49153561"/>
    <w:rsid w:val="4D597068"/>
    <w:rsid w:val="50B81F64"/>
    <w:rsid w:val="5AE5553F"/>
    <w:rsid w:val="744A608C"/>
    <w:rsid w:val="77E7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cas_content"/>
    <w:basedOn w:val="1"/>
    <w:semiHidden/>
    <w:qFormat/>
    <w:uiPriority w:val="0"/>
    <w:pPr>
      <w:widowControl/>
      <w:spacing w:before="100" w:beforeAutospacing="1" w:after="100" w:afterAutospacing="1"/>
      <w:jc w:val="left"/>
    </w:pPr>
    <w:rPr>
      <w:rFonts w:ascii="宋体" w:hAnsi="宋体" w:eastAsia="宋体" w:cs="宋体"/>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4874</Words>
  <Characters>5089</Characters>
  <Lines>0</Lines>
  <Paragraphs>0</Paragraphs>
  <TotalTime>83</TotalTime>
  <ScaleCrop>false</ScaleCrop>
  <LinksUpToDate>false</LinksUpToDate>
  <CharactersWithSpaces>5123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2024-03-27T02:48:00Z</dcterms:created>
  <dc:creator>^o^祎兒o</dc:creator>
  <cp:lastModifiedBy>毛炜祎</cp:lastModifiedBy>
  <cp:lastPrinted>2025-06-18T08:18:38Z</cp:lastPrinted>
  <dcterms:modified xsi:type="dcterms:W3CDTF">2025-06-18T08:20:01Z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19236A554A5B48BA93214916DBEC1FC4_11</vt:lpwstr>
  </property>
</Properties>
</file>