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vertAlign w:val="baseline"/>
        </w:rPr>
        <w:t>厚养薄葬丧事简办倡议书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广大市民朋友们：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厚养薄葬，是我们中华民族的传统美德。现在随着经济的快速发展和物质生活的逐渐富裕，丧事大操大办，讲排场、比阔气的现象有禁不止，不仅加重广大群众的经济负担，而且影响了人际关系、破坏了社会风气。为引导全市广大人民群众破除铺张浪费、丧事大操大办等陈规陋习，推动移风易俗，树立文明新风，养成勤俭节约、文明健康的生活习惯，现向全市人民发出如下倡议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楷体" w:hAnsi="楷体" w:eastAsia="楷体" w:cs="楷体"/>
          <w:b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1、转变观念，厚养薄葬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百善孝为先，全市广大市民朋友们要传承弘扬尊老、孝老、爱老的传统美德，树立厚养薄葬观念。在生活中，给予老人足够的精神慰藉，满足老人的正常物质需求。倡导生前敬孝尽心，让老人在世时多给予关怀关心关爱，多给予老人精神的安慰和生活的照料，尽到赡养义务，做到老有所养、老有所乐，让老人安度晚年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楷体" w:hAnsi="楷体" w:eastAsia="楷体" w:cs="楷体"/>
          <w:b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2、移风易俗，丧事简办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树立节俭意识，简化治丧仪式，丧事办理不超过三天，不使用一次性塑料制品；不大操大办、不铺张浪费、不相互攀比；不搞带有封建迷信色彩的丧葬活动，摒弃吹吹打打、沿街游丧、抛洒冥币、播放高分贝音乐等陋习。倡导采取“献一束花、植一棵树、敬一杯酒、开一个家庭追思会”等方式祭奠逝者，用环保、生态、洁净的葬礼方式表达对逝者的追思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楷体" w:hAnsi="楷体" w:eastAsia="楷体" w:cs="楷体"/>
          <w:b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3、模范带头，遵守法规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在办理丧事时，要自觉遵守相关法律法规，不得在街道、交通要道等公共场所搭棚治丧；不得燃放烟花爆竹；提倡遗体火化，生态安葬；提倡到殡仪馆或规定场所办理丧事、公墓安葬；提倡节约用地，不要乱埋乱葬，不要修“活人墓”、豪华墓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广大市民朋友们：文明新风，全民共育；幸福生活，全民共享。让我们积极行动起来，从自我做起，从现在做起，积极践行社会主义核心价值观，大力传承弘扬传统美德，破除陈规陋习，摒弃封建迷信，共同培育健康向上、科学文明的生活方式和社会风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right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临湘市文明办      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right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临湘市殡葬改革领导小组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right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临湘市民政局      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center"/>
        <w:textAlignment w:val="baseline"/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  <w:lang w:val="en-US" w:eastAsia="zh-CN"/>
        </w:rPr>
        <w:t xml:space="preserve">                       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2022年5月18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rPr>
          <w:rFonts w:hint="eastAsia" w:ascii="方正仿宋_GB2312" w:hAnsi="方正仿宋_GB2312" w:eastAsia="方正仿宋_GB2312" w:cs="方正仿宋_GB2312"/>
          <w:b w:val="0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D166171-4B06-4FBC-8B4C-9FE3F04BA3E1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鲁迅行书 简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6E81E08-01F3-4E21-9D21-BEC9E4E2114D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98F6AD7-9AAD-4251-8CA3-E163CB011E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4OThiMDdhN2IyZjIyMzI5NDcwYjM0NWU2OTY0MGQifQ=="/>
  </w:docVars>
  <w:rsids>
    <w:rsidRoot w:val="00000000"/>
    <w:rsid w:val="0801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2022-05-20T03:31:18Z</dcterms:created>
  <dc:creator>Administrator</dc:creator>
  <cp:lastModifiedBy>徐铁</cp:lastModifiedBy>
  <dcterms:modified xsi:type="dcterms:W3CDTF">2022-05-20T03:34:58Z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861FFD0EC8B042E4B057BBBF3F053F9A</vt:lpwstr>
  </property>
</Properties>
</file>