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忠政发〔20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调整忠防镇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未成年人保护工作领导小组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组成人员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>
      <w:pPr>
        <w:spacing w:line="62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6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村（社区）、镇属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相关单位：</w:t>
      </w:r>
    </w:p>
    <w:p>
      <w:pPr>
        <w:spacing w:line="6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因人员变动和工作需要，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调整后的忠防镇未成年人保护工作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组成人员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名单通知如下：</w:t>
      </w:r>
    </w:p>
    <w:p>
      <w:pPr>
        <w:spacing w:line="620" w:lineRule="exact"/>
        <w:ind w:firstLine="1280" w:firstLineChars="4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朱兰辉   </w:t>
      </w:r>
      <w:r>
        <w:rPr>
          <w:rFonts w:hint="eastAsia" w:ascii="仿宋_GB2312" w:hAnsi="仿宋_GB2312" w:eastAsia="仿宋_GB2312" w:cs="仿宋_GB2312"/>
          <w:sz w:val="32"/>
          <w:szCs w:val="32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镇长</w:t>
      </w:r>
    </w:p>
    <w:p>
      <w:pPr>
        <w:spacing w:line="620" w:lineRule="exact"/>
        <w:ind w:firstLine="1280" w:firstLineChars="4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朱俊黠   民政办主任</w:t>
      </w:r>
    </w:p>
    <w:p>
      <w:pPr>
        <w:spacing w:line="620" w:lineRule="exact"/>
        <w:ind w:firstLine="1280" w:firstLineChars="4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戴  彬   综治办主任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李宇萌   宣传干事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袁宏舟   中心联校校长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  烩   妇联主席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麦鹏伟   团镇委专职副书记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钟临辉   法庭庭长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廖志华   财政所所长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马良宙   司法所所长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斌   市场所所长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熊  靖   派出所所长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黎  炯   卫生院院长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季   执法大队大队长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王铁勇   残联理事长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鲁  祥   交管站站长</w:t>
      </w:r>
    </w:p>
    <w:p>
      <w:pPr>
        <w:spacing w:line="62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刘其雄   社保站站长</w:t>
      </w:r>
    </w:p>
    <w:p>
      <w:pPr>
        <w:spacing w:line="6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领导小组下设办公室，办公地点设民政办，朱俊黠同志兼任办公室主任。</w:t>
      </w:r>
    </w:p>
    <w:p>
      <w:pPr>
        <w:spacing w:line="62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二〇二二年五月十日</w:t>
      </w:r>
    </w:p>
    <w:p>
      <w:pPr>
        <w:pStyle w:val="4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抄送：</w:t>
      </w:r>
      <w:r>
        <w:rPr>
          <w:rFonts w:hint="eastAsia" w:ascii="仿宋_GB2312" w:eastAsia="仿宋_GB2312"/>
          <w:spacing w:val="-20"/>
          <w:sz w:val="32"/>
          <w:szCs w:val="32"/>
          <w:u w:val="single"/>
          <w:lang w:eastAsia="zh-CN"/>
        </w:rPr>
        <w:t>市民政局</w:t>
      </w:r>
      <w:r>
        <w:rPr>
          <w:rFonts w:hint="eastAsia" w:ascii="仿宋_GB2312" w:eastAsia="仿宋_GB2312"/>
          <w:spacing w:val="-2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-2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pacing w:val="-20"/>
          <w:sz w:val="32"/>
          <w:szCs w:val="32"/>
          <w:u w:val="single"/>
        </w:rPr>
        <w:t xml:space="preserve">                                                                </w:t>
      </w:r>
    </w:p>
    <w:p>
      <w:pPr>
        <w:spacing w:line="480" w:lineRule="exact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忠防镇党政办公室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  <w:u w:val="single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u w:val="single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日印发    </w:t>
      </w:r>
    </w:p>
    <w:p>
      <w:pPr>
        <w:tabs>
          <w:tab w:val="left" w:pos="6495"/>
        </w:tabs>
        <w:spacing w:line="480" w:lineRule="exact"/>
        <w:ind w:firstLine="6400" w:firstLineChars="2000"/>
      </w:pPr>
      <w:r>
        <w:rPr>
          <w:rFonts w:hint="eastAsia" w:ascii="仿宋_GB2312" w:eastAsia="仿宋_GB2312"/>
          <w:sz w:val="32"/>
          <w:szCs w:val="32"/>
        </w:rPr>
        <w:t>（共印25份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zYzBhZDBkMDJkYmI2ZmQwOWYwMWYzNmEwZDAwYjYifQ=="/>
  </w:docVars>
  <w:rsids>
    <w:rsidRoot w:val="75FC245F"/>
    <w:rsid w:val="17EC4878"/>
    <w:rsid w:val="2F433FDA"/>
    <w:rsid w:val="46987385"/>
    <w:rsid w:val="562348D9"/>
    <w:rsid w:val="67AA05EF"/>
    <w:rsid w:val="75FC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273</Characters>
  <Lines>0</Lines>
  <Paragraphs>0</Paragraphs>
  <TotalTime>1</TotalTime>
  <ScaleCrop>false</ScaleCrop>
  <LinksUpToDate>false</LinksUpToDate>
  <CharactersWithSpaces>355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2022-05-19T06:13:00Z</dcterms:created>
  <dc:creator>test</dc:creator>
  <cp:lastModifiedBy>WPS_1650596012</cp:lastModifiedBy>
  <cp:lastPrinted>2022-05-20T07:12:00Z</cp:lastPrinted>
  <dcterms:modified xsi:type="dcterms:W3CDTF">2022-05-20T08:48:07Z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183505C87D5A4C9B83AFA63F3FBC38BE</vt:lpwstr>
  </property>
</Properties>
</file>